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D82" w:rsidRDefault="00704D82">
      <w:pPr>
        <w:pStyle w:val="afa"/>
        <w:tabs>
          <w:tab w:val="left" w:pos="8904"/>
        </w:tabs>
        <w:spacing w:line="270" w:lineRule="exact"/>
        <w:ind w:left="707"/>
      </w:pPr>
    </w:p>
    <w:tbl>
      <w:tblPr>
        <w:tblpPr w:leftFromText="180" w:rightFromText="180" w:vertAnchor="text" w:horzAnchor="margin" w:tblpXSpec="center" w:tblpY="67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5103"/>
      </w:tblGrid>
      <w:tr w:rsidR="00704D82" w:rsidRPr="00704D82" w:rsidTr="00676F3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704D82" w:rsidRPr="00704D82" w:rsidRDefault="00704D82" w:rsidP="00704D82">
            <w:pPr>
              <w:widowControl/>
              <w:jc w:val="center"/>
              <w:rPr>
                <w:sz w:val="24"/>
                <w:szCs w:val="24"/>
                <w:lang w:val="tt-RU" w:eastAsia="ru-RU"/>
              </w:rPr>
            </w:pPr>
            <w:r w:rsidRPr="00704D82">
              <w:rPr>
                <w:sz w:val="24"/>
                <w:szCs w:val="24"/>
                <w:lang w:val="tt-RU" w:eastAsia="ru-RU"/>
              </w:rPr>
              <w:t>РЕСПУБЛИКА ТАТАРСТАН</w:t>
            </w:r>
          </w:p>
          <w:p w:rsidR="00704D82" w:rsidRPr="00704D82" w:rsidRDefault="00704D82" w:rsidP="00704D82">
            <w:pPr>
              <w:widowControl/>
              <w:jc w:val="center"/>
              <w:rPr>
                <w:sz w:val="24"/>
                <w:szCs w:val="24"/>
                <w:lang w:val="tt-RU" w:eastAsia="ru-RU"/>
              </w:rPr>
            </w:pPr>
            <w:r w:rsidRPr="00704D82">
              <w:rPr>
                <w:sz w:val="24"/>
                <w:szCs w:val="24"/>
                <w:lang w:val="tt-RU" w:eastAsia="ru-RU"/>
              </w:rPr>
              <w:t>Исполнительный комитет</w:t>
            </w:r>
          </w:p>
          <w:p w:rsidR="00704D82" w:rsidRPr="00704D82" w:rsidRDefault="00704D82" w:rsidP="00704D82">
            <w:pPr>
              <w:widowControl/>
              <w:jc w:val="center"/>
              <w:rPr>
                <w:sz w:val="24"/>
                <w:szCs w:val="24"/>
                <w:lang w:val="tt-RU" w:eastAsia="ru-RU"/>
              </w:rPr>
            </w:pPr>
            <w:r w:rsidRPr="00704D82">
              <w:rPr>
                <w:sz w:val="24"/>
                <w:szCs w:val="24"/>
                <w:lang w:val="tt-RU" w:eastAsia="ru-RU"/>
              </w:rPr>
              <w:t>Каенлинского сельского поселения</w:t>
            </w:r>
          </w:p>
          <w:p w:rsidR="00704D82" w:rsidRPr="00704D82" w:rsidRDefault="00704D82" w:rsidP="00704D82">
            <w:pPr>
              <w:widowControl/>
              <w:jc w:val="center"/>
              <w:rPr>
                <w:sz w:val="24"/>
                <w:szCs w:val="24"/>
                <w:lang w:val="tt-RU" w:eastAsia="ru-RU"/>
              </w:rPr>
            </w:pPr>
            <w:r w:rsidRPr="00704D82">
              <w:rPr>
                <w:sz w:val="24"/>
                <w:szCs w:val="24"/>
                <w:lang w:val="tt-RU" w:eastAsia="ru-RU"/>
              </w:rPr>
              <w:t>Нижнекамского муниципального района</w:t>
            </w:r>
          </w:p>
          <w:p w:rsidR="00704D82" w:rsidRPr="00704D82" w:rsidRDefault="00704D82" w:rsidP="00704D82">
            <w:pPr>
              <w:widowControl/>
              <w:jc w:val="center"/>
              <w:rPr>
                <w:sz w:val="24"/>
                <w:szCs w:val="24"/>
                <w:lang w:val="tt-RU" w:eastAsia="ru-RU"/>
              </w:rPr>
            </w:pPr>
          </w:p>
          <w:p w:rsidR="00704D82" w:rsidRPr="00704D82" w:rsidRDefault="00704D82" w:rsidP="00704D82">
            <w:pPr>
              <w:widowControl/>
              <w:jc w:val="center"/>
              <w:rPr>
                <w:sz w:val="24"/>
                <w:szCs w:val="24"/>
                <w:lang w:val="tt-RU" w:eastAsia="ru-RU"/>
              </w:rPr>
            </w:pPr>
            <w:r w:rsidRPr="00704D82">
              <w:rPr>
                <w:sz w:val="24"/>
                <w:szCs w:val="24"/>
                <w:lang w:val="tt-RU" w:eastAsia="ru-RU"/>
              </w:rPr>
              <w:t xml:space="preserve">423560, Нижнекамский район, </w:t>
            </w:r>
          </w:p>
          <w:p w:rsidR="00704D82" w:rsidRPr="00704D82" w:rsidRDefault="00704D82" w:rsidP="00704D82">
            <w:pPr>
              <w:widowControl/>
              <w:jc w:val="center"/>
              <w:rPr>
                <w:sz w:val="24"/>
                <w:szCs w:val="24"/>
                <w:lang w:val="tt-RU" w:eastAsia="ru-RU"/>
              </w:rPr>
            </w:pPr>
            <w:r w:rsidRPr="00704D82">
              <w:rPr>
                <w:sz w:val="24"/>
                <w:szCs w:val="24"/>
                <w:lang w:val="tt-RU" w:eastAsia="ru-RU"/>
              </w:rPr>
              <w:t>с. Каенлы,ул. Ленина, 44</w:t>
            </w:r>
          </w:p>
          <w:p w:rsidR="00704D82" w:rsidRPr="00704D82" w:rsidRDefault="00704D82" w:rsidP="00704D82">
            <w:pPr>
              <w:widowControl/>
              <w:jc w:val="center"/>
              <w:rPr>
                <w:sz w:val="24"/>
                <w:szCs w:val="24"/>
                <w:lang w:val="tt-RU" w:eastAsia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704D82" w:rsidRPr="00704D82" w:rsidRDefault="00704D82" w:rsidP="00704D82">
            <w:pPr>
              <w:widowControl/>
              <w:jc w:val="center"/>
              <w:rPr>
                <w:sz w:val="24"/>
                <w:szCs w:val="24"/>
                <w:lang w:val="tt-RU" w:eastAsia="ru-RU"/>
              </w:rPr>
            </w:pPr>
            <w:r w:rsidRPr="00704D82">
              <w:rPr>
                <w:sz w:val="24"/>
                <w:szCs w:val="24"/>
                <w:lang w:val="tt-RU" w:eastAsia="ru-RU"/>
              </w:rPr>
              <w:t xml:space="preserve">ТАТАРСТАН РЕСПУБЛИКАСЫ </w:t>
            </w:r>
          </w:p>
          <w:p w:rsidR="00704D82" w:rsidRPr="00704D82" w:rsidRDefault="00704D82" w:rsidP="00704D82">
            <w:pPr>
              <w:widowControl/>
              <w:jc w:val="center"/>
              <w:rPr>
                <w:sz w:val="24"/>
                <w:szCs w:val="24"/>
                <w:lang w:val="tt-RU" w:eastAsia="ru-RU"/>
              </w:rPr>
            </w:pPr>
            <w:r w:rsidRPr="00704D82">
              <w:rPr>
                <w:sz w:val="24"/>
                <w:szCs w:val="24"/>
                <w:lang w:val="tt-RU" w:eastAsia="ru-RU"/>
              </w:rPr>
              <w:t>Түбән Кама муниципаль районы</w:t>
            </w:r>
          </w:p>
          <w:p w:rsidR="00704D82" w:rsidRPr="00704D82" w:rsidRDefault="00704D82" w:rsidP="00704D82">
            <w:pPr>
              <w:widowControl/>
              <w:jc w:val="center"/>
              <w:rPr>
                <w:sz w:val="24"/>
                <w:szCs w:val="24"/>
                <w:lang w:val="tt-RU" w:eastAsia="ru-RU"/>
              </w:rPr>
            </w:pPr>
            <w:r w:rsidRPr="00704D82">
              <w:rPr>
                <w:sz w:val="24"/>
                <w:szCs w:val="24"/>
                <w:lang w:val="tt-RU" w:eastAsia="ru-RU"/>
              </w:rPr>
              <w:t>Каенлы авыл жирлеге</w:t>
            </w:r>
          </w:p>
          <w:p w:rsidR="00704D82" w:rsidRPr="00704D82" w:rsidRDefault="00704D82" w:rsidP="00704D82">
            <w:pPr>
              <w:widowControl/>
              <w:jc w:val="center"/>
              <w:rPr>
                <w:sz w:val="24"/>
                <w:szCs w:val="24"/>
                <w:lang w:val="tt-RU" w:eastAsia="ru-RU"/>
              </w:rPr>
            </w:pPr>
            <w:r w:rsidRPr="00704D82">
              <w:rPr>
                <w:sz w:val="24"/>
                <w:szCs w:val="24"/>
                <w:lang w:val="tt-RU" w:eastAsia="ru-RU"/>
              </w:rPr>
              <w:t>Башкарма комитеты</w:t>
            </w:r>
          </w:p>
          <w:p w:rsidR="00704D82" w:rsidRPr="00704D82" w:rsidRDefault="00704D82" w:rsidP="00704D82">
            <w:pPr>
              <w:widowControl/>
              <w:jc w:val="center"/>
              <w:rPr>
                <w:sz w:val="24"/>
                <w:szCs w:val="24"/>
                <w:lang w:val="tt-RU" w:eastAsia="ru-RU"/>
              </w:rPr>
            </w:pPr>
          </w:p>
          <w:p w:rsidR="00704D82" w:rsidRPr="00704D82" w:rsidRDefault="00704D82" w:rsidP="00704D82">
            <w:pPr>
              <w:widowControl/>
              <w:jc w:val="center"/>
              <w:rPr>
                <w:sz w:val="24"/>
                <w:szCs w:val="24"/>
                <w:lang w:val="tt-RU" w:eastAsia="ru-RU"/>
              </w:rPr>
            </w:pPr>
            <w:r w:rsidRPr="00704D82">
              <w:rPr>
                <w:sz w:val="24"/>
                <w:szCs w:val="24"/>
                <w:lang w:val="tt-RU" w:eastAsia="ru-RU"/>
              </w:rPr>
              <w:t xml:space="preserve">423560, Түбән Кама  районы, </w:t>
            </w:r>
          </w:p>
          <w:p w:rsidR="00704D82" w:rsidRPr="00704D82" w:rsidRDefault="00704D82" w:rsidP="00704D82">
            <w:pPr>
              <w:widowControl/>
              <w:jc w:val="center"/>
              <w:rPr>
                <w:sz w:val="24"/>
                <w:szCs w:val="24"/>
                <w:lang w:val="tt-RU" w:eastAsia="ru-RU"/>
              </w:rPr>
            </w:pPr>
            <w:r w:rsidRPr="00704D82">
              <w:rPr>
                <w:sz w:val="24"/>
                <w:szCs w:val="24"/>
                <w:lang w:val="tt-RU" w:eastAsia="ru-RU"/>
              </w:rPr>
              <w:t>Каенлы авылы,Ленин урамы, 44</w:t>
            </w:r>
          </w:p>
          <w:p w:rsidR="00704D82" w:rsidRPr="00704D82" w:rsidRDefault="00704D82" w:rsidP="00704D82">
            <w:pPr>
              <w:widowControl/>
              <w:jc w:val="center"/>
              <w:rPr>
                <w:sz w:val="24"/>
                <w:szCs w:val="24"/>
                <w:lang w:val="tt-RU" w:eastAsia="ru-RU"/>
              </w:rPr>
            </w:pPr>
          </w:p>
        </w:tc>
      </w:tr>
      <w:tr w:rsidR="00704D82" w:rsidRPr="00704D82" w:rsidTr="00676F36">
        <w:trPr>
          <w:trHeight w:val="333"/>
        </w:trPr>
        <w:tc>
          <w:tcPr>
            <w:tcW w:w="1020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704D82" w:rsidRPr="00704D82" w:rsidRDefault="00704D82" w:rsidP="00704D82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 w:rsidRPr="00704D82">
              <w:rPr>
                <w:sz w:val="24"/>
                <w:szCs w:val="24"/>
                <w:lang w:val="tt-RU" w:eastAsia="ru-RU"/>
              </w:rPr>
              <w:t xml:space="preserve">тел./факс (8555) 44-91-26, электронный адрес: </w:t>
            </w:r>
            <w:r w:rsidRPr="00704D82">
              <w:rPr>
                <w:sz w:val="24"/>
                <w:szCs w:val="24"/>
                <w:lang w:eastAsia="ru-RU"/>
              </w:rPr>
              <w:fldChar w:fldCharType="begin"/>
            </w:r>
            <w:r w:rsidRPr="00704D82">
              <w:rPr>
                <w:sz w:val="24"/>
                <w:szCs w:val="24"/>
                <w:lang w:eastAsia="ru-RU"/>
              </w:rPr>
              <w:instrText xml:space="preserve"> HYPERLINK "mailto:Afanasovskoe.sp@tatar.ru" </w:instrText>
            </w:r>
            <w:r w:rsidRPr="00704D82">
              <w:rPr>
                <w:sz w:val="24"/>
                <w:szCs w:val="24"/>
                <w:lang w:eastAsia="ru-RU"/>
              </w:rPr>
              <w:fldChar w:fldCharType="separate"/>
            </w:r>
            <w:r w:rsidRPr="00704D82">
              <w:rPr>
                <w:bCs/>
                <w:sz w:val="24"/>
                <w:szCs w:val="24"/>
                <w:lang w:eastAsia="ru-RU"/>
              </w:rPr>
              <w:t>Kaenlinskoe.sp@tatar.ru</w:t>
            </w:r>
            <w:r w:rsidRPr="00704D82">
              <w:rPr>
                <w:bCs/>
                <w:sz w:val="24"/>
                <w:szCs w:val="24"/>
                <w:lang w:eastAsia="ru-RU"/>
              </w:rPr>
              <w:fldChar w:fldCharType="end"/>
            </w:r>
            <w:r w:rsidRPr="00704D82">
              <w:rPr>
                <w:bCs/>
                <w:sz w:val="24"/>
                <w:szCs w:val="24"/>
                <w:lang w:eastAsia="ru-RU"/>
              </w:rPr>
              <w:t xml:space="preserve">, </w:t>
            </w:r>
          </w:p>
          <w:p w:rsidR="00704D82" w:rsidRPr="00704D82" w:rsidRDefault="00704D82" w:rsidP="00704D82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 w:rsidRPr="00704D82">
              <w:rPr>
                <w:bCs/>
                <w:sz w:val="24"/>
                <w:szCs w:val="24"/>
                <w:lang w:eastAsia="ru-RU"/>
              </w:rPr>
              <w:t xml:space="preserve">сайт: </w:t>
            </w:r>
            <w:r w:rsidRPr="00704D82">
              <w:rPr>
                <w:bCs/>
                <w:sz w:val="24"/>
                <w:szCs w:val="24"/>
                <w:lang w:val="en-US" w:eastAsia="ru-RU"/>
              </w:rPr>
              <w:t>www</w:t>
            </w:r>
            <w:r w:rsidRPr="00704D82">
              <w:rPr>
                <w:bCs/>
                <w:sz w:val="24"/>
                <w:szCs w:val="24"/>
                <w:lang w:eastAsia="ru-RU"/>
              </w:rPr>
              <w:t>.</w:t>
            </w:r>
            <w:proofErr w:type="spellStart"/>
            <w:r w:rsidRPr="00704D82">
              <w:rPr>
                <w:bCs/>
                <w:sz w:val="24"/>
                <w:szCs w:val="24"/>
                <w:lang w:val="en-US" w:eastAsia="ru-RU"/>
              </w:rPr>
              <w:t>kaenlinskoe</w:t>
            </w:r>
            <w:proofErr w:type="spellEnd"/>
            <w:r w:rsidRPr="00704D82">
              <w:rPr>
                <w:bCs/>
                <w:sz w:val="24"/>
                <w:szCs w:val="24"/>
                <w:lang w:eastAsia="ru-RU"/>
              </w:rPr>
              <w:t>-</w:t>
            </w:r>
            <w:proofErr w:type="spellStart"/>
            <w:r w:rsidRPr="00704D82">
              <w:rPr>
                <w:bCs/>
                <w:sz w:val="24"/>
                <w:szCs w:val="24"/>
                <w:lang w:val="en-US" w:eastAsia="ru-RU"/>
              </w:rPr>
              <w:t>sp</w:t>
            </w:r>
            <w:proofErr w:type="spellEnd"/>
            <w:r w:rsidRPr="00704D82">
              <w:rPr>
                <w:bCs/>
                <w:sz w:val="24"/>
                <w:szCs w:val="24"/>
                <w:lang w:eastAsia="ru-RU"/>
              </w:rPr>
              <w:t>.</w:t>
            </w:r>
            <w:proofErr w:type="spellStart"/>
            <w:r w:rsidRPr="00704D82">
              <w:rPr>
                <w:bCs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</w:tbl>
    <w:p w:rsidR="00704D82" w:rsidRPr="00704D82" w:rsidRDefault="00704D82" w:rsidP="00704D82">
      <w:pPr>
        <w:widowControl/>
        <w:rPr>
          <w:sz w:val="24"/>
          <w:szCs w:val="24"/>
          <w:lang w:val="tt-RU" w:eastAsia="ru-RU"/>
        </w:rPr>
      </w:pPr>
    </w:p>
    <w:p w:rsidR="00704D82" w:rsidRPr="00704D82" w:rsidRDefault="00704D82" w:rsidP="00704D82">
      <w:pPr>
        <w:widowControl/>
        <w:rPr>
          <w:b/>
          <w:sz w:val="24"/>
          <w:szCs w:val="24"/>
          <w:lang w:val="tt-RU" w:eastAsia="ru-RU"/>
        </w:rPr>
      </w:pPr>
      <w:r w:rsidRPr="00704D82">
        <w:rPr>
          <w:b/>
          <w:sz w:val="24"/>
          <w:szCs w:val="24"/>
          <w:lang w:val="tt-RU" w:eastAsia="ru-RU"/>
        </w:rPr>
        <w:t xml:space="preserve">ПОСТАНОВЛЕНИЕ                                                                                         КАРАР                                                  </w:t>
      </w:r>
    </w:p>
    <w:p w:rsidR="00704D82" w:rsidRDefault="00704D82">
      <w:pPr>
        <w:pStyle w:val="afa"/>
        <w:tabs>
          <w:tab w:val="left" w:pos="8904"/>
        </w:tabs>
        <w:spacing w:line="270" w:lineRule="exact"/>
        <w:ind w:left="707"/>
      </w:pPr>
    </w:p>
    <w:p w:rsidR="00704D82" w:rsidRDefault="00704D82">
      <w:pPr>
        <w:pStyle w:val="afa"/>
        <w:tabs>
          <w:tab w:val="left" w:pos="8904"/>
        </w:tabs>
        <w:spacing w:line="270" w:lineRule="exact"/>
        <w:ind w:left="707"/>
      </w:pPr>
    </w:p>
    <w:p w:rsidR="00C31486" w:rsidRDefault="00E7539D">
      <w:pPr>
        <w:pStyle w:val="afa"/>
        <w:tabs>
          <w:tab w:val="left" w:pos="8904"/>
        </w:tabs>
        <w:spacing w:line="270" w:lineRule="exact"/>
        <w:ind w:left="707"/>
      </w:pPr>
      <w:r>
        <w:t>от</w:t>
      </w:r>
      <w:r>
        <w:rPr>
          <w:spacing w:val="59"/>
        </w:rPr>
        <w:t xml:space="preserve"> </w:t>
      </w:r>
      <w:r>
        <w:t>25 сентября</w:t>
      </w:r>
      <w:r>
        <w:rPr>
          <w:spacing w:val="60"/>
        </w:rPr>
        <w:t xml:space="preserve"> </w:t>
      </w:r>
      <w:r>
        <w:t xml:space="preserve">2026 </w:t>
      </w:r>
      <w:r>
        <w:rPr>
          <w:spacing w:val="-4"/>
        </w:rPr>
        <w:t>года</w:t>
      </w:r>
      <w:r>
        <w:tab/>
        <w:t>№</w:t>
      </w:r>
      <w:r w:rsidR="000D4D86">
        <w:rPr>
          <w:spacing w:val="-3"/>
        </w:rPr>
        <w:t xml:space="preserve"> 11</w:t>
      </w:r>
    </w:p>
    <w:p w:rsidR="000D4D86" w:rsidRDefault="000D4D86" w:rsidP="000D4D86">
      <w:pPr>
        <w:pStyle w:val="afa"/>
        <w:spacing w:before="1"/>
      </w:pPr>
    </w:p>
    <w:p w:rsidR="000D4D86" w:rsidRDefault="00E7539D" w:rsidP="000D4D86">
      <w:pPr>
        <w:pStyle w:val="afa"/>
        <w:spacing w:before="1"/>
        <w:rPr>
          <w:spacing w:val="-5"/>
        </w:rPr>
      </w:pPr>
      <w:r>
        <w:t>Об</w:t>
      </w:r>
      <w:r>
        <w:rPr>
          <w:spacing w:val="-5"/>
        </w:rPr>
        <w:t xml:space="preserve"> </w:t>
      </w:r>
      <w:r>
        <w:t>утверждении</w:t>
      </w:r>
      <w:r>
        <w:rPr>
          <w:spacing w:val="-3"/>
        </w:rPr>
        <w:t xml:space="preserve"> </w:t>
      </w:r>
      <w:r>
        <w:t>Порядка</w:t>
      </w:r>
      <w:r>
        <w:rPr>
          <w:spacing w:val="-6"/>
        </w:rPr>
        <w:t xml:space="preserve"> </w:t>
      </w:r>
      <w:r>
        <w:t>ведения</w:t>
      </w:r>
      <w:r>
        <w:rPr>
          <w:spacing w:val="-5"/>
        </w:rPr>
        <w:t xml:space="preserve"> </w:t>
      </w:r>
    </w:p>
    <w:p w:rsidR="000D4D86" w:rsidRDefault="00E7539D" w:rsidP="000D4D86">
      <w:pPr>
        <w:pStyle w:val="afa"/>
        <w:spacing w:before="1"/>
        <w:rPr>
          <w:spacing w:val="-5"/>
        </w:rPr>
      </w:pPr>
      <w:r>
        <w:t>муниципальной</w:t>
      </w:r>
      <w:r>
        <w:rPr>
          <w:spacing w:val="-2"/>
        </w:rPr>
        <w:t xml:space="preserve"> </w:t>
      </w:r>
      <w:r>
        <w:t>долговой</w:t>
      </w:r>
      <w:r>
        <w:rPr>
          <w:spacing w:val="-6"/>
        </w:rPr>
        <w:t xml:space="preserve"> </w:t>
      </w:r>
      <w:r>
        <w:t>книги</w:t>
      </w:r>
      <w:r>
        <w:rPr>
          <w:spacing w:val="-5"/>
        </w:rPr>
        <w:t xml:space="preserve"> </w:t>
      </w:r>
    </w:p>
    <w:p w:rsidR="000D4D86" w:rsidRDefault="00E7539D" w:rsidP="000D4D86">
      <w:pPr>
        <w:pStyle w:val="afa"/>
        <w:spacing w:before="1"/>
      </w:pPr>
      <w:r>
        <w:t>муниципального образования «</w:t>
      </w:r>
      <w:r w:rsidR="000D4D86">
        <w:t>Каенлинское</w:t>
      </w:r>
      <w:r>
        <w:t xml:space="preserve"> сельское поселение»</w:t>
      </w:r>
    </w:p>
    <w:p w:rsidR="00C31486" w:rsidRDefault="00E7539D" w:rsidP="000D4D86">
      <w:pPr>
        <w:pStyle w:val="afa"/>
        <w:spacing w:before="1"/>
      </w:pPr>
      <w:r>
        <w:t xml:space="preserve"> Нижнекамского района Республики Татарстан</w:t>
      </w:r>
    </w:p>
    <w:p w:rsidR="00C31486" w:rsidRDefault="00C31486">
      <w:pPr>
        <w:pStyle w:val="afa"/>
        <w:spacing w:before="1"/>
        <w:ind w:left="1605" w:hanging="250"/>
        <w:jc w:val="center"/>
      </w:pPr>
    </w:p>
    <w:p w:rsidR="000D4D86" w:rsidRDefault="000D4D86">
      <w:pPr>
        <w:pStyle w:val="afa"/>
        <w:spacing w:before="1"/>
        <w:ind w:left="1605" w:hanging="250"/>
        <w:jc w:val="center"/>
      </w:pPr>
    </w:p>
    <w:p w:rsidR="000D4D86" w:rsidRDefault="000D4D86">
      <w:pPr>
        <w:pStyle w:val="afa"/>
        <w:spacing w:before="1"/>
        <w:ind w:left="1605" w:hanging="250"/>
        <w:jc w:val="center"/>
      </w:pPr>
    </w:p>
    <w:p w:rsidR="00C31486" w:rsidRDefault="00E7539D">
      <w:pPr>
        <w:pStyle w:val="afa"/>
        <w:ind w:left="993" w:right="137" w:firstLine="707"/>
        <w:jc w:val="both"/>
      </w:pPr>
      <w:r>
        <w:t xml:space="preserve">В соответствии со статьями 100, 120 и 121 Бюджетного </w:t>
      </w:r>
      <w:hyperlink r:id="rId8" w:tooltip="consultantplus://offline/ref%3DA0011FFDD9E2C8E0039971D75B4875A83B1792B9AAC0554507F4CB99406A83EE3A28AF8A705637F519CB23C23A1A468F93D88FE625B5055009j1I" w:history="1">
        <w:proofErr w:type="gramStart"/>
        <w:r>
          <w:t>коде</w:t>
        </w:r>
      </w:hyperlink>
      <w:r>
        <w:t>кса</w:t>
      </w:r>
      <w:proofErr w:type="gramEnd"/>
      <w:r>
        <w:t xml:space="preserve"> Российской Федерации с </w:t>
      </w:r>
      <w:hyperlink r:id="rId9" w:tooltip="consultantplus://offline/ref%3DF7CD2FF197C3C01EB0EECBD7BD3D4E07BB36641C32A44C18076FD90FFE2953376D1D2EE9C3A9D1836C92D0848E7E394E60z9yCM" w:history="1">
        <w:r>
          <w:t>Уставом</w:t>
        </w:r>
      </w:hyperlink>
      <w:r>
        <w:t xml:space="preserve"> муниципального образования</w:t>
      </w:r>
      <w:r>
        <w:rPr>
          <w:spacing w:val="-9"/>
        </w:rPr>
        <w:t xml:space="preserve"> </w:t>
      </w:r>
      <w:r>
        <w:t>«</w:t>
      </w:r>
      <w:r w:rsidR="000D4D86">
        <w:t>Каенлинское</w:t>
      </w:r>
      <w:r>
        <w:t xml:space="preserve"> сельское</w:t>
      </w:r>
      <w:r>
        <w:rPr>
          <w:spacing w:val="40"/>
        </w:rPr>
        <w:t xml:space="preserve"> </w:t>
      </w:r>
      <w:r>
        <w:t xml:space="preserve">поселение» Нижнекамского  муниципального района Республики Татарстан, Исполнительный комитет </w:t>
      </w:r>
      <w:r w:rsidR="000D4D86">
        <w:t>Каенлинского</w:t>
      </w:r>
      <w:r>
        <w:t xml:space="preserve"> сельского поселения Нижнекамского муниципального района</w:t>
      </w:r>
      <w:r>
        <w:t xml:space="preserve"> Республики Татарстан, ПОСТАНОВЛЯЕТ:</w:t>
      </w:r>
    </w:p>
    <w:p w:rsidR="00C31486" w:rsidRDefault="00E7539D">
      <w:pPr>
        <w:pStyle w:val="afb"/>
        <w:numPr>
          <w:ilvl w:val="0"/>
          <w:numId w:val="5"/>
        </w:numPr>
        <w:tabs>
          <w:tab w:val="left" w:pos="1846"/>
        </w:tabs>
        <w:spacing w:before="274"/>
        <w:ind w:right="621" w:firstLine="899"/>
        <w:jc w:val="left"/>
        <w:rPr>
          <w:sz w:val="24"/>
        </w:rPr>
      </w:pPr>
      <w:r>
        <w:rPr>
          <w:sz w:val="24"/>
        </w:rPr>
        <w:t>Утвердить</w:t>
      </w:r>
      <w:r>
        <w:rPr>
          <w:spacing w:val="-4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долговой</w:t>
      </w:r>
      <w:r>
        <w:rPr>
          <w:spacing w:val="-5"/>
          <w:sz w:val="24"/>
        </w:rPr>
        <w:t xml:space="preserve"> </w:t>
      </w:r>
      <w:r>
        <w:rPr>
          <w:sz w:val="24"/>
        </w:rPr>
        <w:t>книги</w:t>
      </w:r>
      <w:r>
        <w:rPr>
          <w:spacing w:val="-5"/>
          <w:sz w:val="24"/>
        </w:rPr>
        <w:t xml:space="preserve"> </w:t>
      </w:r>
      <w:r>
        <w:rPr>
          <w:sz w:val="24"/>
        </w:rPr>
        <w:t>муниципального образования «</w:t>
      </w:r>
      <w:r w:rsidR="000D4D86">
        <w:rPr>
          <w:sz w:val="24"/>
        </w:rPr>
        <w:t>Каенлинское</w:t>
      </w:r>
      <w:r>
        <w:rPr>
          <w:sz w:val="24"/>
        </w:rPr>
        <w:t xml:space="preserve"> сельское поселение» Нижнекамского муниципального района Республики Татарстан.</w:t>
      </w:r>
    </w:p>
    <w:p w:rsidR="00C31486" w:rsidRDefault="00E7539D">
      <w:pPr>
        <w:pStyle w:val="afb"/>
        <w:numPr>
          <w:ilvl w:val="0"/>
          <w:numId w:val="5"/>
        </w:numPr>
        <w:tabs>
          <w:tab w:val="left" w:pos="2022"/>
        </w:tabs>
        <w:spacing w:before="74" w:line="242" w:lineRule="auto"/>
        <w:ind w:left="993" w:right="137" w:firstLine="599"/>
        <w:jc w:val="both"/>
        <w:rPr>
          <w:sz w:val="24"/>
        </w:rPr>
      </w:pPr>
      <w:proofErr w:type="gramStart"/>
      <w:r>
        <w:rPr>
          <w:sz w:val="24"/>
        </w:rPr>
        <w:t>Разместить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настоящее</w:t>
      </w:r>
      <w:r>
        <w:rPr>
          <w:spacing w:val="40"/>
          <w:sz w:val="24"/>
        </w:rPr>
        <w:t xml:space="preserve"> </w:t>
      </w:r>
      <w:r>
        <w:rPr>
          <w:sz w:val="24"/>
        </w:rPr>
        <w:t>постановление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офици</w:t>
      </w:r>
      <w:r>
        <w:rPr>
          <w:sz w:val="24"/>
        </w:rPr>
        <w:t>альном</w:t>
      </w:r>
      <w:r>
        <w:rPr>
          <w:spacing w:val="40"/>
          <w:sz w:val="24"/>
        </w:rPr>
        <w:t xml:space="preserve"> </w:t>
      </w:r>
      <w:r>
        <w:rPr>
          <w:sz w:val="24"/>
        </w:rPr>
        <w:t>сайте муниципального образования «</w:t>
      </w:r>
      <w:r w:rsidR="000D4D86">
        <w:rPr>
          <w:sz w:val="24"/>
        </w:rPr>
        <w:t>Каенлинское</w:t>
      </w:r>
      <w:r>
        <w:rPr>
          <w:sz w:val="24"/>
        </w:rPr>
        <w:t xml:space="preserve"> сельское поселение» Нижнекамского муниципального района Республики Татарстан.</w:t>
      </w:r>
    </w:p>
    <w:p w:rsidR="00C31486" w:rsidRDefault="00E7539D">
      <w:pPr>
        <w:pStyle w:val="afb"/>
        <w:numPr>
          <w:ilvl w:val="0"/>
          <w:numId w:val="5"/>
        </w:numPr>
        <w:tabs>
          <w:tab w:val="left" w:pos="1828"/>
        </w:tabs>
        <w:spacing w:before="72"/>
        <w:ind w:left="1828" w:hanging="300"/>
        <w:jc w:val="left"/>
        <w:rPr>
          <w:sz w:val="24"/>
        </w:rPr>
      </w:pPr>
      <w:proofErr w:type="gramStart"/>
      <w:r>
        <w:rPr>
          <w:sz w:val="24"/>
        </w:rPr>
        <w:t>Контроль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4"/>
          <w:sz w:val="24"/>
        </w:rPr>
        <w:t xml:space="preserve"> </w:t>
      </w:r>
      <w:r>
        <w:rPr>
          <w:sz w:val="24"/>
        </w:rPr>
        <w:t>постановлением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оставляю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собой.</w:t>
      </w:r>
    </w:p>
    <w:p w:rsidR="00C31486" w:rsidRDefault="00E7539D">
      <w:pPr>
        <w:pStyle w:val="afb"/>
        <w:numPr>
          <w:ilvl w:val="0"/>
          <w:numId w:val="5"/>
        </w:numPr>
        <w:tabs>
          <w:tab w:val="left" w:pos="1808"/>
        </w:tabs>
        <w:spacing w:before="75"/>
        <w:ind w:left="1808" w:hanging="232"/>
        <w:jc w:val="left"/>
        <w:rPr>
          <w:sz w:val="24"/>
        </w:rPr>
      </w:pPr>
      <w:r>
        <w:rPr>
          <w:sz w:val="24"/>
        </w:rPr>
        <w:t>Постановление</w:t>
      </w:r>
      <w:r>
        <w:rPr>
          <w:spacing w:val="30"/>
          <w:sz w:val="24"/>
        </w:rPr>
        <w:t xml:space="preserve"> </w:t>
      </w:r>
      <w:r>
        <w:rPr>
          <w:sz w:val="24"/>
        </w:rPr>
        <w:t>вступает</w:t>
      </w:r>
      <w:r>
        <w:rPr>
          <w:spacing w:val="34"/>
          <w:sz w:val="24"/>
        </w:rPr>
        <w:t xml:space="preserve"> </w:t>
      </w:r>
      <w:r>
        <w:rPr>
          <w:sz w:val="24"/>
        </w:rPr>
        <w:t>в</w:t>
      </w:r>
      <w:r>
        <w:rPr>
          <w:spacing w:val="18"/>
          <w:sz w:val="24"/>
        </w:rPr>
        <w:t xml:space="preserve"> </w:t>
      </w:r>
      <w:r>
        <w:rPr>
          <w:sz w:val="24"/>
        </w:rPr>
        <w:t>силу</w:t>
      </w:r>
      <w:r>
        <w:rPr>
          <w:spacing w:val="31"/>
          <w:sz w:val="24"/>
        </w:rPr>
        <w:t xml:space="preserve"> </w:t>
      </w:r>
      <w:r>
        <w:rPr>
          <w:sz w:val="24"/>
        </w:rPr>
        <w:t>со</w:t>
      </w:r>
      <w:r>
        <w:rPr>
          <w:spacing w:val="-15"/>
          <w:sz w:val="24"/>
        </w:rPr>
        <w:t xml:space="preserve"> </w:t>
      </w:r>
      <w:r>
        <w:rPr>
          <w:sz w:val="24"/>
        </w:rPr>
        <w:t>дня</w:t>
      </w:r>
      <w:r>
        <w:rPr>
          <w:spacing w:val="31"/>
          <w:sz w:val="24"/>
        </w:rPr>
        <w:t xml:space="preserve"> </w:t>
      </w:r>
      <w:r>
        <w:rPr>
          <w:sz w:val="24"/>
        </w:rPr>
        <w:t>его</w:t>
      </w:r>
      <w:r>
        <w:rPr>
          <w:spacing w:val="-12"/>
          <w:sz w:val="24"/>
        </w:rPr>
        <w:t xml:space="preserve"> </w:t>
      </w:r>
      <w:r>
        <w:rPr>
          <w:sz w:val="24"/>
        </w:rPr>
        <w:t>официального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опубликования.</w:t>
      </w:r>
    </w:p>
    <w:p w:rsidR="00C31486" w:rsidRDefault="00C31486">
      <w:pPr>
        <w:pStyle w:val="afa"/>
        <w:spacing w:before="275"/>
      </w:pPr>
    </w:p>
    <w:p w:rsidR="000D4D86" w:rsidRDefault="000D4D86">
      <w:pPr>
        <w:pStyle w:val="afa"/>
        <w:spacing w:before="275"/>
      </w:pPr>
      <w:bookmarkStart w:id="0" w:name="_GoBack"/>
      <w:bookmarkEnd w:id="0"/>
    </w:p>
    <w:p w:rsidR="000D4D86" w:rsidRDefault="000D4D86">
      <w:pPr>
        <w:pStyle w:val="afa"/>
        <w:spacing w:before="275"/>
      </w:pPr>
    </w:p>
    <w:p w:rsidR="000D4D86" w:rsidRDefault="000D4D86">
      <w:pPr>
        <w:pStyle w:val="afa"/>
        <w:spacing w:before="275"/>
      </w:pPr>
    </w:p>
    <w:p w:rsidR="000D4D86" w:rsidRDefault="000D4D86">
      <w:pPr>
        <w:pStyle w:val="afa"/>
        <w:spacing w:before="275"/>
      </w:pPr>
    </w:p>
    <w:p w:rsidR="00C31486" w:rsidRDefault="00E7539D">
      <w:pPr>
        <w:pStyle w:val="afa"/>
        <w:spacing w:before="1"/>
        <w:ind w:left="993"/>
      </w:pPr>
      <w:r>
        <w:rPr>
          <w:spacing w:val="-2"/>
        </w:rPr>
        <w:t>Глава</w:t>
      </w:r>
    </w:p>
    <w:p w:rsidR="00C31486" w:rsidRDefault="000D4D86">
      <w:pPr>
        <w:pStyle w:val="afa"/>
        <w:tabs>
          <w:tab w:val="left" w:pos="8564"/>
        </w:tabs>
        <w:ind w:left="993"/>
      </w:pPr>
      <w:r>
        <w:t>Каенлинского</w:t>
      </w:r>
      <w:r w:rsidR="00E7539D">
        <w:t xml:space="preserve"> сельского поселения </w:t>
      </w:r>
      <w:r>
        <w:t xml:space="preserve">                                                    </w:t>
      </w:r>
      <w:r>
        <w:t>Р.Р. Гарипов</w:t>
      </w:r>
    </w:p>
    <w:p w:rsidR="00C31486" w:rsidRDefault="00E7539D">
      <w:pPr>
        <w:pStyle w:val="afa"/>
        <w:tabs>
          <w:tab w:val="left" w:pos="8564"/>
        </w:tabs>
        <w:ind w:left="993"/>
      </w:pPr>
      <w:r>
        <w:tab/>
      </w:r>
    </w:p>
    <w:p w:rsidR="00C31486" w:rsidRDefault="00C31486">
      <w:pPr>
        <w:pStyle w:val="afa"/>
        <w:sectPr w:rsidR="00C31486">
          <w:type w:val="continuous"/>
          <w:pgSz w:w="11920" w:h="16850"/>
          <w:pgMar w:top="610" w:right="425" w:bottom="280" w:left="992" w:header="709" w:footer="709" w:gutter="0"/>
          <w:cols w:space="708"/>
          <w:docGrid w:linePitch="360"/>
        </w:sectPr>
      </w:pPr>
    </w:p>
    <w:p w:rsidR="00C31486" w:rsidRDefault="00E7539D">
      <w:pPr>
        <w:pStyle w:val="afa"/>
        <w:spacing w:before="60"/>
        <w:ind w:right="1564"/>
      </w:pPr>
      <w:r>
        <w:rPr>
          <w:spacing w:val="-2"/>
        </w:rPr>
        <w:lastRenderedPageBreak/>
        <w:t xml:space="preserve">                                                                                                                     УТВЕРЖДЕН</w:t>
      </w:r>
    </w:p>
    <w:p w:rsidR="00C31486" w:rsidRDefault="00E7539D">
      <w:pPr>
        <w:pStyle w:val="afa"/>
        <w:spacing w:before="2"/>
        <w:ind w:left="6803" w:right="139"/>
      </w:pPr>
      <w:r>
        <w:rPr>
          <w:spacing w:val="-2"/>
        </w:rPr>
        <w:t xml:space="preserve">Постановлением </w:t>
      </w:r>
      <w:r>
        <w:rPr>
          <w:spacing w:val="-4"/>
        </w:rPr>
        <w:t xml:space="preserve">Исполнительного комитета </w:t>
      </w:r>
      <w:r w:rsidR="000D4D86">
        <w:rPr>
          <w:spacing w:val="-4"/>
        </w:rPr>
        <w:t>Каенлинского</w:t>
      </w:r>
      <w:r>
        <w:rPr>
          <w:spacing w:val="-4"/>
        </w:rPr>
        <w:t xml:space="preserve"> сельского поселения</w:t>
      </w:r>
      <w:r>
        <w:t xml:space="preserve"> Нижнекамского муниципального района Республики Татарс</w:t>
      </w:r>
      <w:r>
        <w:t>тан</w:t>
      </w:r>
    </w:p>
    <w:p w:rsidR="00C31486" w:rsidRDefault="00E7539D">
      <w:pPr>
        <w:pStyle w:val="afa"/>
        <w:spacing w:before="1"/>
        <w:ind w:right="139"/>
        <w:jc w:val="right"/>
      </w:pPr>
      <w:r>
        <w:t>от 25.09.2026г.</w:t>
      </w:r>
      <w:r>
        <w:rPr>
          <w:spacing w:val="60"/>
        </w:rPr>
        <w:t xml:space="preserve"> </w:t>
      </w:r>
      <w:r w:rsidR="000D4D86">
        <w:rPr>
          <w:spacing w:val="-5"/>
        </w:rPr>
        <w:t>№11</w:t>
      </w:r>
      <w:r w:rsidR="00704D82">
        <w:rPr>
          <w:spacing w:val="-5"/>
        </w:rPr>
        <w:t xml:space="preserve"> </w:t>
      </w:r>
    </w:p>
    <w:p w:rsidR="00C31486" w:rsidRDefault="00C31486">
      <w:pPr>
        <w:pStyle w:val="afa"/>
        <w:spacing w:before="273"/>
      </w:pPr>
    </w:p>
    <w:p w:rsidR="00C31486" w:rsidRDefault="00E7539D">
      <w:pPr>
        <w:pStyle w:val="afa"/>
        <w:ind w:left="145" w:right="2"/>
        <w:jc w:val="center"/>
      </w:pPr>
      <w:r>
        <w:rPr>
          <w:spacing w:val="-2"/>
        </w:rPr>
        <w:t>ПОРЯДОК</w:t>
      </w:r>
    </w:p>
    <w:p w:rsidR="00C31486" w:rsidRDefault="00E7539D">
      <w:pPr>
        <w:pStyle w:val="afa"/>
        <w:ind w:left="145" w:right="5"/>
        <w:jc w:val="center"/>
      </w:pPr>
      <w:r>
        <w:t>ведения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долговой</w:t>
      </w:r>
      <w:r>
        <w:rPr>
          <w:spacing w:val="-6"/>
        </w:rPr>
        <w:t xml:space="preserve"> </w:t>
      </w:r>
      <w:r>
        <w:t>книги</w:t>
      </w:r>
      <w:r>
        <w:rPr>
          <w:spacing w:val="-7"/>
        </w:rPr>
        <w:t xml:space="preserve"> </w:t>
      </w:r>
      <w:r>
        <w:t>муниципального</w:t>
      </w:r>
      <w:r>
        <w:rPr>
          <w:spacing w:val="-6"/>
        </w:rPr>
        <w:t xml:space="preserve"> </w:t>
      </w:r>
      <w:r>
        <w:rPr>
          <w:spacing w:val="-2"/>
        </w:rPr>
        <w:t>образования</w:t>
      </w:r>
    </w:p>
    <w:p w:rsidR="00C31486" w:rsidRDefault="00E7539D">
      <w:pPr>
        <w:pStyle w:val="afa"/>
        <w:ind w:left="145"/>
        <w:jc w:val="center"/>
      </w:pPr>
      <w:r>
        <w:t>«</w:t>
      </w:r>
      <w:r w:rsidR="000D4D86">
        <w:t>Каенлинское</w:t>
      </w:r>
      <w:r>
        <w:t xml:space="preserve"> сельское поселение»</w:t>
      </w:r>
      <w:r>
        <w:rPr>
          <w:spacing w:val="-2"/>
        </w:rPr>
        <w:t xml:space="preserve"> Нижнекамского муниципального</w:t>
      </w:r>
      <w:r>
        <w:rPr>
          <w:spacing w:val="-4"/>
        </w:rPr>
        <w:t xml:space="preserve"> </w:t>
      </w:r>
      <w:r>
        <w:t>района</w:t>
      </w:r>
      <w:r>
        <w:rPr>
          <w:spacing w:val="-3"/>
        </w:rPr>
        <w:t xml:space="preserve"> Республики Татарстан</w:t>
      </w:r>
    </w:p>
    <w:p w:rsidR="00C31486" w:rsidRDefault="00C31486">
      <w:pPr>
        <w:pStyle w:val="afa"/>
        <w:spacing w:before="2"/>
      </w:pPr>
    </w:p>
    <w:p w:rsidR="00C31486" w:rsidRDefault="00E7539D">
      <w:pPr>
        <w:pStyle w:val="afb"/>
        <w:numPr>
          <w:ilvl w:val="0"/>
          <w:numId w:val="4"/>
        </w:numPr>
        <w:tabs>
          <w:tab w:val="left" w:pos="4066"/>
        </w:tabs>
        <w:ind w:left="4066" w:hanging="277"/>
        <w:jc w:val="left"/>
        <w:rPr>
          <w:sz w:val="24"/>
        </w:rPr>
      </w:pPr>
      <w:r>
        <w:rPr>
          <w:sz w:val="24"/>
        </w:rPr>
        <w:t>Общие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положения</w:t>
      </w:r>
    </w:p>
    <w:p w:rsidR="00C31486" w:rsidRDefault="00E7539D">
      <w:pPr>
        <w:pStyle w:val="afa"/>
        <w:spacing w:before="267"/>
        <w:ind w:left="652" w:right="277" w:firstLine="899"/>
        <w:jc w:val="both"/>
      </w:pPr>
      <w:r>
        <w:t>Настоящий Порядок ведения муниципальной долговой книги муниципального образования «</w:t>
      </w:r>
      <w:r w:rsidR="000D4D86">
        <w:t>Каенлинское</w:t>
      </w:r>
      <w:r>
        <w:t xml:space="preserve"> сельское поселение» Нижнекамского муниципального района Республики Татарстан (далее </w:t>
      </w:r>
      <w:r>
        <w:rPr>
          <w:b/>
        </w:rPr>
        <w:t xml:space="preserve">– </w:t>
      </w:r>
      <w:r>
        <w:t>Порядок) разработан в соответствии со статьями 100, 120 и 121 Бюджетного</w:t>
      </w:r>
      <w:r>
        <w:t xml:space="preserve"> </w:t>
      </w:r>
      <w:hyperlink r:id="rId10" w:tooltip="consultantplus://offline/ref%3DA0011FFDD9E2C8E0039971D75B4875A83B1792B9AAC0554507F4CB99406A83EE3A28AF8A705637F519CB23C23A1A468F93D88FE625B5055009j1I" w:history="1">
        <w:proofErr w:type="gramStart"/>
        <w:r>
          <w:t>коде</w:t>
        </w:r>
      </w:hyperlink>
      <w:r>
        <w:t>кса</w:t>
      </w:r>
      <w:proofErr w:type="gramEnd"/>
      <w:r>
        <w:t xml:space="preserve"> Российской Федерации и определяет форму, состав муниципальной долговой книги,</w:t>
      </w:r>
      <w:r>
        <w:rPr>
          <w:spacing w:val="40"/>
        </w:rPr>
        <w:t xml:space="preserve"> </w:t>
      </w:r>
      <w:r>
        <w:t>порядок и сроки внесения в нее информации.</w:t>
      </w:r>
    </w:p>
    <w:p w:rsidR="00C31486" w:rsidRDefault="00E7539D">
      <w:pPr>
        <w:pStyle w:val="afa"/>
        <w:ind w:left="652" w:right="279" w:firstLine="719"/>
        <w:jc w:val="both"/>
      </w:pPr>
      <w:r>
        <w:t>Муниципальная долговая книга – это реестр долговых обязательств</w:t>
      </w:r>
      <w:r>
        <w:t>, содержащий сведения об объеме долговых обязательств по видам этих обязательств, о дате их возникновения и исполнения (прекращения по иным основаниям) полностью или частично, формах обеспечения обязательств, а также иной информации, состав которой установ</w:t>
      </w:r>
      <w:r>
        <w:t>лен настоящим Порядком.</w:t>
      </w:r>
    </w:p>
    <w:p w:rsidR="00C31486" w:rsidRDefault="00E7539D">
      <w:pPr>
        <w:pStyle w:val="afa"/>
        <w:spacing w:before="1"/>
        <w:ind w:left="424" w:right="280" w:firstLine="947"/>
        <w:jc w:val="both"/>
      </w:pPr>
      <w:r>
        <w:t xml:space="preserve">В муниципальной долговой </w:t>
      </w:r>
      <w:proofErr w:type="gramStart"/>
      <w:r>
        <w:t>книге</w:t>
      </w:r>
      <w:proofErr w:type="gramEnd"/>
      <w:r>
        <w:t xml:space="preserve"> в том числе учитывается информация о просроченной задолженности по исполнению долговых обязательств.</w:t>
      </w:r>
    </w:p>
    <w:p w:rsidR="00C31486" w:rsidRDefault="00E7539D">
      <w:pPr>
        <w:pStyle w:val="afb"/>
        <w:numPr>
          <w:ilvl w:val="0"/>
          <w:numId w:val="4"/>
        </w:numPr>
        <w:tabs>
          <w:tab w:val="left" w:pos="2271"/>
        </w:tabs>
        <w:spacing w:before="275"/>
        <w:ind w:left="2271" w:hanging="359"/>
        <w:jc w:val="left"/>
        <w:rPr>
          <w:sz w:val="24"/>
        </w:rPr>
      </w:pPr>
      <w:r>
        <w:rPr>
          <w:sz w:val="24"/>
        </w:rPr>
        <w:t>Порядок</w:t>
      </w:r>
      <w:r>
        <w:rPr>
          <w:spacing w:val="-5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долговой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книги</w:t>
      </w:r>
    </w:p>
    <w:p w:rsidR="00C31486" w:rsidRDefault="00E7539D">
      <w:pPr>
        <w:pStyle w:val="afa"/>
        <w:spacing w:before="267"/>
        <w:ind w:left="426" w:right="287" w:firstLine="1094"/>
        <w:jc w:val="both"/>
      </w:pPr>
      <w:r>
        <w:t>В муниципальной долговой книге подлежат учету и регистрации долговые обязательства по следующим видам:</w:t>
      </w:r>
    </w:p>
    <w:p w:rsidR="00C31486" w:rsidRDefault="00E7539D">
      <w:pPr>
        <w:pStyle w:val="afb"/>
        <w:numPr>
          <w:ilvl w:val="0"/>
          <w:numId w:val="3"/>
        </w:numPr>
        <w:tabs>
          <w:tab w:val="left" w:pos="1382"/>
        </w:tabs>
        <w:spacing w:before="9" w:line="232" w:lineRule="auto"/>
        <w:ind w:right="280" w:firstLine="540"/>
        <w:jc w:val="both"/>
        <w:rPr>
          <w:sz w:val="24"/>
        </w:rPr>
      </w:pPr>
      <w:r>
        <w:rPr>
          <w:sz w:val="24"/>
        </w:rPr>
        <w:t>ценным бумагам муниципального образования «</w:t>
      </w:r>
      <w:r w:rsidR="000D4D86">
        <w:rPr>
          <w:sz w:val="24"/>
        </w:rPr>
        <w:t>Каенлинское</w:t>
      </w:r>
      <w:r>
        <w:rPr>
          <w:sz w:val="24"/>
        </w:rPr>
        <w:t xml:space="preserve"> сельское поселение» Нижнекамского муниципального района Республики Татарстан (далее </w:t>
      </w:r>
      <w:r>
        <w:rPr>
          <w:b/>
          <w:sz w:val="24"/>
        </w:rPr>
        <w:t xml:space="preserve">– </w:t>
      </w:r>
      <w:r>
        <w:rPr>
          <w:sz w:val="24"/>
        </w:rPr>
        <w:t>муниципал</w:t>
      </w:r>
      <w:r>
        <w:rPr>
          <w:sz w:val="24"/>
        </w:rPr>
        <w:t>ьные ценные бумаги);</w:t>
      </w:r>
    </w:p>
    <w:p w:rsidR="00C31486" w:rsidRDefault="00E7539D">
      <w:pPr>
        <w:pStyle w:val="afb"/>
        <w:numPr>
          <w:ilvl w:val="0"/>
          <w:numId w:val="3"/>
        </w:numPr>
        <w:tabs>
          <w:tab w:val="left" w:pos="1497"/>
        </w:tabs>
        <w:spacing w:before="3" w:line="237" w:lineRule="auto"/>
        <w:ind w:right="277" w:firstLine="540"/>
        <w:jc w:val="both"/>
        <w:rPr>
          <w:sz w:val="24"/>
        </w:rPr>
      </w:pPr>
      <w:r>
        <w:rPr>
          <w:sz w:val="24"/>
        </w:rPr>
        <w:t>бюджетным кредитам, привлеченным в валюте Российской Федерации в бюджет муниципального образования «</w:t>
      </w:r>
      <w:r w:rsidR="000D4D86">
        <w:rPr>
          <w:sz w:val="24"/>
        </w:rPr>
        <w:t>Каенлинское</w:t>
      </w:r>
      <w:r>
        <w:rPr>
          <w:sz w:val="24"/>
        </w:rPr>
        <w:t xml:space="preserve"> сельское поселение» Нижнекамского муниципального района Республики Татарстан из других бюджетов бюджетной системы Россий</w:t>
      </w:r>
      <w:r>
        <w:rPr>
          <w:sz w:val="24"/>
        </w:rPr>
        <w:t>ской Федерации;</w:t>
      </w:r>
    </w:p>
    <w:p w:rsidR="00C31486" w:rsidRDefault="00E7539D">
      <w:pPr>
        <w:pStyle w:val="afb"/>
        <w:numPr>
          <w:ilvl w:val="0"/>
          <w:numId w:val="3"/>
        </w:numPr>
        <w:tabs>
          <w:tab w:val="left" w:pos="1322"/>
        </w:tabs>
        <w:spacing w:before="4" w:line="235" w:lineRule="auto"/>
        <w:ind w:right="282" w:firstLine="540"/>
        <w:jc w:val="both"/>
        <w:rPr>
          <w:sz w:val="24"/>
        </w:rPr>
      </w:pPr>
      <w:r>
        <w:rPr>
          <w:sz w:val="24"/>
        </w:rPr>
        <w:t>кредитам, привлеченным муниципальным образованием «</w:t>
      </w:r>
      <w:r w:rsidR="000D4D86">
        <w:rPr>
          <w:sz w:val="24"/>
        </w:rPr>
        <w:t>Каенлинское</w:t>
      </w:r>
      <w:r>
        <w:rPr>
          <w:sz w:val="24"/>
        </w:rPr>
        <w:t xml:space="preserve"> сельское поселение» Нижнекамского муниципального района Республики Татарстан от кредитных организаций в валюте Российской </w:t>
      </w:r>
      <w:r>
        <w:rPr>
          <w:spacing w:val="-2"/>
          <w:sz w:val="24"/>
        </w:rPr>
        <w:t>Федерации;</w:t>
      </w:r>
    </w:p>
    <w:p w:rsidR="00C31486" w:rsidRDefault="00E7539D">
      <w:pPr>
        <w:pStyle w:val="afb"/>
        <w:numPr>
          <w:ilvl w:val="0"/>
          <w:numId w:val="3"/>
        </w:numPr>
        <w:tabs>
          <w:tab w:val="left" w:pos="1387"/>
        </w:tabs>
        <w:spacing w:before="87" w:line="235" w:lineRule="auto"/>
        <w:ind w:right="281" w:firstLine="540"/>
        <w:jc w:val="both"/>
        <w:rPr>
          <w:sz w:val="24"/>
        </w:rPr>
      </w:pPr>
      <w:r>
        <w:rPr>
          <w:sz w:val="24"/>
        </w:rPr>
        <w:t>гарантиям муниципального образования «</w:t>
      </w:r>
      <w:r w:rsidR="000D4D86">
        <w:rPr>
          <w:sz w:val="24"/>
        </w:rPr>
        <w:t>Каенлинское</w:t>
      </w:r>
      <w:r>
        <w:rPr>
          <w:sz w:val="24"/>
        </w:rPr>
        <w:t xml:space="preserve"> сельское поселение» Нижнекамского муниципального района Республики Татарстан (далее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муниципальная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гарантия),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выраженным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валюте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Российской </w:t>
      </w:r>
      <w:r>
        <w:rPr>
          <w:spacing w:val="-2"/>
          <w:sz w:val="24"/>
        </w:rPr>
        <w:t>Федерации.</w:t>
      </w:r>
    </w:p>
    <w:p w:rsidR="00C31486" w:rsidRDefault="00E7539D">
      <w:pPr>
        <w:pStyle w:val="afa"/>
        <w:spacing w:before="4"/>
        <w:ind w:left="141" w:right="141" w:firstLine="780"/>
        <w:jc w:val="both"/>
      </w:pPr>
      <w:r>
        <w:t>Ведение муниципальной долговой книги осуществляется Исполнительным комитетом муниципального</w:t>
      </w:r>
      <w:r>
        <w:t xml:space="preserve"> образования «</w:t>
      </w:r>
      <w:r w:rsidR="000D4D86">
        <w:t>Каенлинское</w:t>
      </w:r>
      <w:r>
        <w:t xml:space="preserve"> сельское поселение» Нижнекамского муниципального района Республики Татарстан</w:t>
      </w:r>
      <w:r>
        <w:t xml:space="preserve"> в соответствии с настоящим Порядком.</w:t>
      </w:r>
    </w:p>
    <w:p w:rsidR="00C31486" w:rsidRDefault="00E7539D">
      <w:pPr>
        <w:pStyle w:val="afb"/>
        <w:numPr>
          <w:ilvl w:val="1"/>
          <w:numId w:val="2"/>
        </w:numPr>
        <w:tabs>
          <w:tab w:val="left" w:pos="982"/>
        </w:tabs>
        <w:ind w:right="283" w:firstLine="0"/>
        <w:jc w:val="both"/>
        <w:rPr>
          <w:sz w:val="24"/>
        </w:rPr>
      </w:pPr>
      <w:r>
        <w:rPr>
          <w:sz w:val="24"/>
        </w:rPr>
        <w:t xml:space="preserve">Исполнительный комитет </w:t>
      </w:r>
      <w:r w:rsidR="000D4D86">
        <w:rPr>
          <w:sz w:val="24"/>
        </w:rPr>
        <w:t>Каенлинского</w:t>
      </w:r>
      <w:r>
        <w:rPr>
          <w:sz w:val="24"/>
        </w:rPr>
        <w:t xml:space="preserve"> сельского поселения Нижнекамского муниципального района Республики Татарстан  несет ответственность за своевременность, полноту и правильность ведения муниципальной долговой книги.</w:t>
      </w:r>
    </w:p>
    <w:p w:rsidR="00C31486" w:rsidRDefault="00E7539D">
      <w:pPr>
        <w:pStyle w:val="afa"/>
        <w:ind w:left="141" w:right="139" w:firstLine="660"/>
        <w:jc w:val="both"/>
      </w:pPr>
      <w:r>
        <w:t>Учет операций в муниципальной долгов</w:t>
      </w:r>
      <w:r>
        <w:t>ой книге ведется в электронном виде и выводится</w:t>
      </w:r>
      <w:r>
        <w:rPr>
          <w:spacing w:val="40"/>
        </w:rPr>
        <w:t xml:space="preserve"> </w:t>
      </w:r>
      <w:r>
        <w:t>на бумажные носители.</w:t>
      </w:r>
    </w:p>
    <w:p w:rsidR="00C31486" w:rsidRDefault="00E7539D">
      <w:pPr>
        <w:pStyle w:val="afa"/>
        <w:ind w:left="141" w:right="284" w:firstLine="360"/>
        <w:jc w:val="both"/>
      </w:pPr>
      <w:r>
        <w:t>Информация о долговых обязательствах (за исключением обязательств по муниципальным гарантиям) вносится в муниципальную долговую книгу в срок, не превышающий пяти рабочих дней с момента в</w:t>
      </w:r>
      <w:r>
        <w:t>озникновения соответствующего обязательства.</w:t>
      </w:r>
    </w:p>
    <w:p w:rsidR="00C31486" w:rsidRDefault="00E7539D">
      <w:pPr>
        <w:pStyle w:val="afa"/>
        <w:spacing w:before="70"/>
        <w:ind w:left="426" w:right="275" w:firstLine="707"/>
        <w:jc w:val="both"/>
      </w:pPr>
      <w:r>
        <w:lastRenderedPageBreak/>
        <w:t xml:space="preserve">Информация о долговых обязательствах по муниципальным гарантиям вносится в муниципальную долговую книгу в течение пяти рабочих дней с момента получения Исполнительным комитетом </w:t>
      </w:r>
      <w:r w:rsidR="000D4D86">
        <w:t>Каенлинского</w:t>
      </w:r>
      <w:r>
        <w:t xml:space="preserve"> сельского поселени</w:t>
      </w:r>
      <w:r>
        <w:t>я Нижнекамского муниципального района Республики Татарстан сведений о фактическом возникновении (увеличении) или прекращении (уменьшении) обязатель</w:t>
      </w:r>
      <w:proofErr w:type="gramStart"/>
      <w:r>
        <w:t>ств пр</w:t>
      </w:r>
      <w:proofErr w:type="gramEnd"/>
      <w:r>
        <w:t>инципала, обеспеченных муниципальной гарантией.</w:t>
      </w:r>
    </w:p>
    <w:p w:rsidR="00C31486" w:rsidRDefault="00E7539D">
      <w:pPr>
        <w:pStyle w:val="afb"/>
        <w:numPr>
          <w:ilvl w:val="0"/>
          <w:numId w:val="4"/>
        </w:numPr>
        <w:tabs>
          <w:tab w:val="left" w:pos="2939"/>
        </w:tabs>
        <w:spacing w:before="275"/>
        <w:ind w:left="2939" w:hanging="359"/>
        <w:jc w:val="left"/>
        <w:rPr>
          <w:sz w:val="24"/>
        </w:rPr>
      </w:pPr>
      <w:r>
        <w:rPr>
          <w:sz w:val="24"/>
        </w:rPr>
        <w:t>Порядок</w:t>
      </w:r>
      <w:r>
        <w:rPr>
          <w:spacing w:val="-6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1"/>
          <w:sz w:val="24"/>
        </w:rPr>
        <w:t xml:space="preserve"> </w:t>
      </w:r>
      <w:r>
        <w:rPr>
          <w:sz w:val="24"/>
        </w:rPr>
        <w:t>долговых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обязательств</w:t>
      </w:r>
    </w:p>
    <w:p w:rsidR="00C31486" w:rsidRDefault="00E7539D">
      <w:pPr>
        <w:pStyle w:val="afa"/>
        <w:spacing w:before="268"/>
        <w:ind w:left="141" w:right="138" w:firstLine="1617"/>
        <w:jc w:val="both"/>
      </w:pPr>
      <w:proofErr w:type="gramStart"/>
      <w:r>
        <w:t xml:space="preserve">Муниципальная долговая книга ведется в электронном виде и выводится на бумажные носители ежемесячно по состоянию на 1 число месяца, следующего за отчетным по видам долговых обязательств и содержит общую информацию о параметрах долговых </w:t>
      </w:r>
      <w:r>
        <w:rPr>
          <w:spacing w:val="-2"/>
        </w:rPr>
        <w:t>обязательств.</w:t>
      </w:r>
      <w:proofErr w:type="gramEnd"/>
    </w:p>
    <w:p w:rsidR="00C31486" w:rsidRDefault="00E7539D">
      <w:pPr>
        <w:pStyle w:val="afa"/>
        <w:ind w:left="1722"/>
      </w:pPr>
      <w:r>
        <w:t>Муници</w:t>
      </w:r>
      <w:r>
        <w:t>пальная</w:t>
      </w:r>
      <w:r>
        <w:rPr>
          <w:spacing w:val="-6"/>
        </w:rPr>
        <w:t xml:space="preserve"> </w:t>
      </w:r>
      <w:r>
        <w:t>долговая</w:t>
      </w:r>
      <w:r>
        <w:rPr>
          <w:spacing w:val="-5"/>
        </w:rPr>
        <w:t xml:space="preserve"> </w:t>
      </w:r>
      <w:r>
        <w:t>книга</w:t>
      </w:r>
      <w:r>
        <w:rPr>
          <w:spacing w:val="-5"/>
        </w:rPr>
        <w:t xml:space="preserve"> </w:t>
      </w:r>
      <w:r>
        <w:t>включает</w:t>
      </w:r>
      <w:r>
        <w:rPr>
          <w:spacing w:val="-4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rPr>
          <w:spacing w:val="-2"/>
        </w:rPr>
        <w:t>разделы:</w:t>
      </w:r>
    </w:p>
    <w:p w:rsidR="00C31486" w:rsidRDefault="00E7539D">
      <w:pPr>
        <w:pStyle w:val="afb"/>
        <w:numPr>
          <w:ilvl w:val="2"/>
          <w:numId w:val="2"/>
        </w:numPr>
        <w:tabs>
          <w:tab w:val="left" w:pos="1435"/>
        </w:tabs>
        <w:spacing w:before="1" w:line="317" w:lineRule="exact"/>
        <w:ind w:left="1435" w:hanging="301"/>
        <w:rPr>
          <w:sz w:val="28"/>
        </w:rPr>
      </w:pPr>
      <w:r>
        <w:rPr>
          <w:sz w:val="24"/>
        </w:rPr>
        <w:t>раздел</w:t>
      </w:r>
      <w:r>
        <w:rPr>
          <w:spacing w:val="-6"/>
          <w:sz w:val="24"/>
        </w:rPr>
        <w:t xml:space="preserve"> </w:t>
      </w:r>
      <w:r>
        <w:rPr>
          <w:sz w:val="24"/>
        </w:rPr>
        <w:t>1.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ценные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бумаги;</w:t>
      </w:r>
    </w:p>
    <w:p w:rsidR="00C31486" w:rsidRDefault="00E7539D">
      <w:pPr>
        <w:pStyle w:val="afb"/>
        <w:numPr>
          <w:ilvl w:val="2"/>
          <w:numId w:val="2"/>
        </w:numPr>
        <w:tabs>
          <w:tab w:val="left" w:pos="1479"/>
        </w:tabs>
        <w:spacing w:before="3" w:line="232" w:lineRule="auto"/>
        <w:ind w:left="426" w:right="283" w:firstLine="707"/>
        <w:rPr>
          <w:sz w:val="28"/>
        </w:rPr>
      </w:pPr>
      <w:r>
        <w:rPr>
          <w:sz w:val="24"/>
        </w:rPr>
        <w:t>раздел</w:t>
      </w:r>
      <w:r>
        <w:rPr>
          <w:spacing w:val="40"/>
          <w:sz w:val="24"/>
        </w:rPr>
        <w:t xml:space="preserve"> </w:t>
      </w:r>
      <w:r>
        <w:rPr>
          <w:sz w:val="24"/>
        </w:rPr>
        <w:t>2.</w:t>
      </w:r>
      <w:r>
        <w:rPr>
          <w:spacing w:val="40"/>
          <w:sz w:val="24"/>
        </w:rPr>
        <w:t xml:space="preserve"> </w:t>
      </w:r>
      <w:r>
        <w:rPr>
          <w:sz w:val="24"/>
        </w:rPr>
        <w:t>Бюджетные</w:t>
      </w:r>
      <w:r>
        <w:rPr>
          <w:spacing w:val="40"/>
          <w:sz w:val="24"/>
        </w:rPr>
        <w:t xml:space="preserve"> </w:t>
      </w:r>
      <w:r>
        <w:rPr>
          <w:sz w:val="24"/>
        </w:rPr>
        <w:t>кредиты,</w:t>
      </w:r>
      <w:r>
        <w:rPr>
          <w:spacing w:val="40"/>
          <w:sz w:val="24"/>
        </w:rPr>
        <w:t xml:space="preserve"> </w:t>
      </w:r>
      <w:r>
        <w:rPr>
          <w:sz w:val="24"/>
        </w:rPr>
        <w:t>привлеченные</w:t>
      </w:r>
      <w:r>
        <w:rPr>
          <w:spacing w:val="40"/>
          <w:sz w:val="24"/>
        </w:rPr>
        <w:t xml:space="preserve"> </w:t>
      </w:r>
      <w:r>
        <w:rPr>
          <w:sz w:val="24"/>
        </w:rPr>
        <w:t>из</w:t>
      </w:r>
      <w:r>
        <w:rPr>
          <w:spacing w:val="40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40"/>
          <w:sz w:val="24"/>
        </w:rPr>
        <w:t xml:space="preserve"> </w:t>
      </w:r>
      <w:r>
        <w:rPr>
          <w:sz w:val="24"/>
        </w:rPr>
        <w:t>бюджетов</w:t>
      </w:r>
      <w:r>
        <w:rPr>
          <w:spacing w:val="40"/>
          <w:sz w:val="24"/>
        </w:rPr>
        <w:t xml:space="preserve"> </w:t>
      </w:r>
      <w:r>
        <w:rPr>
          <w:sz w:val="24"/>
        </w:rPr>
        <w:t>бюджетной</w:t>
      </w:r>
      <w:r>
        <w:rPr>
          <w:spacing w:val="80"/>
          <w:sz w:val="24"/>
        </w:rPr>
        <w:t xml:space="preserve"> </w:t>
      </w:r>
      <w:r>
        <w:rPr>
          <w:sz w:val="24"/>
        </w:rPr>
        <w:t>системы Российской Федерации;</w:t>
      </w:r>
    </w:p>
    <w:p w:rsidR="00C31486" w:rsidRDefault="00E7539D">
      <w:pPr>
        <w:pStyle w:val="afb"/>
        <w:numPr>
          <w:ilvl w:val="2"/>
          <w:numId w:val="2"/>
        </w:numPr>
        <w:tabs>
          <w:tab w:val="left" w:pos="1435"/>
        </w:tabs>
        <w:spacing w:before="3" w:line="317" w:lineRule="exact"/>
        <w:ind w:left="1435" w:hanging="301"/>
        <w:rPr>
          <w:sz w:val="28"/>
        </w:rPr>
      </w:pPr>
      <w:r>
        <w:rPr>
          <w:sz w:val="24"/>
        </w:rPr>
        <w:t>раздел</w:t>
      </w:r>
      <w:r>
        <w:rPr>
          <w:spacing w:val="-5"/>
          <w:sz w:val="24"/>
        </w:rPr>
        <w:t xml:space="preserve"> </w:t>
      </w:r>
      <w:r>
        <w:rPr>
          <w:sz w:val="24"/>
        </w:rPr>
        <w:t>3.</w:t>
      </w:r>
      <w:r>
        <w:rPr>
          <w:spacing w:val="-2"/>
          <w:sz w:val="24"/>
        </w:rPr>
        <w:t xml:space="preserve"> </w:t>
      </w:r>
      <w:r>
        <w:rPr>
          <w:sz w:val="24"/>
        </w:rPr>
        <w:t>Кредиты,</w:t>
      </w:r>
      <w:r>
        <w:rPr>
          <w:spacing w:val="-3"/>
          <w:sz w:val="24"/>
        </w:rPr>
        <w:t xml:space="preserve"> </w:t>
      </w:r>
      <w:r>
        <w:rPr>
          <w:sz w:val="24"/>
        </w:rPr>
        <w:t>привлеченные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кредитных</w:t>
      </w:r>
      <w:r>
        <w:rPr>
          <w:spacing w:val="-2"/>
          <w:sz w:val="24"/>
        </w:rPr>
        <w:t xml:space="preserve"> организаций;</w:t>
      </w:r>
    </w:p>
    <w:p w:rsidR="00C31486" w:rsidRDefault="00E7539D">
      <w:pPr>
        <w:pStyle w:val="afb"/>
        <w:numPr>
          <w:ilvl w:val="2"/>
          <w:numId w:val="2"/>
        </w:numPr>
        <w:tabs>
          <w:tab w:val="left" w:pos="1435"/>
        </w:tabs>
        <w:spacing w:line="313" w:lineRule="exact"/>
        <w:ind w:left="1435" w:hanging="301"/>
        <w:rPr>
          <w:sz w:val="28"/>
        </w:rPr>
      </w:pPr>
      <w:r>
        <w:rPr>
          <w:sz w:val="24"/>
        </w:rPr>
        <w:t>раздел</w:t>
      </w:r>
      <w:r>
        <w:rPr>
          <w:spacing w:val="-4"/>
          <w:sz w:val="24"/>
        </w:rPr>
        <w:t xml:space="preserve"> </w:t>
      </w:r>
      <w:r>
        <w:rPr>
          <w:sz w:val="24"/>
        </w:rPr>
        <w:t>4.</w:t>
      </w:r>
      <w:r>
        <w:rPr>
          <w:spacing w:val="-4"/>
          <w:sz w:val="24"/>
        </w:rPr>
        <w:t xml:space="preserve"> </w:t>
      </w:r>
      <w:r>
        <w:rPr>
          <w:sz w:val="24"/>
        </w:rPr>
        <w:t>Муниципальные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гарантии;</w:t>
      </w:r>
    </w:p>
    <w:p w:rsidR="00C31486" w:rsidRDefault="00E7539D">
      <w:pPr>
        <w:pStyle w:val="afb"/>
        <w:numPr>
          <w:ilvl w:val="2"/>
          <w:numId w:val="2"/>
        </w:numPr>
        <w:tabs>
          <w:tab w:val="left" w:pos="1452"/>
        </w:tabs>
        <w:ind w:left="141" w:right="866" w:firstLine="993"/>
        <w:rPr>
          <w:sz w:val="24"/>
        </w:rPr>
      </w:pPr>
      <w:r>
        <w:rPr>
          <w:sz w:val="24"/>
        </w:rPr>
        <w:t>раздел</w:t>
      </w:r>
      <w:r>
        <w:rPr>
          <w:spacing w:val="-4"/>
          <w:sz w:val="24"/>
        </w:rPr>
        <w:t xml:space="preserve"> </w:t>
      </w:r>
      <w:r>
        <w:rPr>
          <w:sz w:val="24"/>
        </w:rPr>
        <w:t>5.</w:t>
      </w:r>
      <w:r>
        <w:rPr>
          <w:spacing w:val="-4"/>
          <w:sz w:val="24"/>
        </w:rPr>
        <w:t xml:space="preserve"> </w:t>
      </w:r>
      <w:r>
        <w:rPr>
          <w:sz w:val="24"/>
        </w:rPr>
        <w:t>Иная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информация,</w:t>
      </w:r>
      <w:r>
        <w:rPr>
          <w:spacing w:val="-4"/>
          <w:sz w:val="24"/>
        </w:rPr>
        <w:t xml:space="preserve"> </w:t>
      </w:r>
      <w:r>
        <w:rPr>
          <w:sz w:val="24"/>
        </w:rPr>
        <w:t>входящая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4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долговой</w:t>
      </w:r>
      <w:r>
        <w:rPr>
          <w:spacing w:val="-4"/>
          <w:sz w:val="24"/>
        </w:rPr>
        <w:t xml:space="preserve"> </w:t>
      </w:r>
      <w:r>
        <w:rPr>
          <w:sz w:val="24"/>
        </w:rPr>
        <w:t>книги (общий свод долговых обязательств).</w:t>
      </w:r>
    </w:p>
    <w:p w:rsidR="00C31486" w:rsidRDefault="00E7539D">
      <w:pPr>
        <w:pStyle w:val="afa"/>
        <w:ind w:left="426" w:firstLine="719"/>
      </w:pPr>
      <w:r>
        <w:t>Каждый раздел муниципальной долговой книги включает в себя состав информации по формам согласно приложению к настоящему Порядку.</w:t>
      </w:r>
    </w:p>
    <w:p w:rsidR="00C31486" w:rsidRDefault="00E7539D">
      <w:pPr>
        <w:pStyle w:val="afa"/>
        <w:ind w:left="141" w:right="145" w:firstLine="1019"/>
        <w:jc w:val="both"/>
      </w:pPr>
      <w:r>
        <w:t>Регистрация долговых обязательств осуществляется путем присвоения</w:t>
      </w:r>
      <w:r>
        <w:rPr>
          <w:spacing w:val="40"/>
        </w:rPr>
        <w:t xml:space="preserve"> </w:t>
      </w:r>
      <w:r>
        <w:t>регистрационного номера долговому обязательству и внесения со</w:t>
      </w:r>
      <w:r>
        <w:t>ответствующих записей в муниципальную долговую книгу.</w:t>
      </w:r>
    </w:p>
    <w:p w:rsidR="00C31486" w:rsidRDefault="00E7539D">
      <w:pPr>
        <w:pStyle w:val="afa"/>
        <w:ind w:left="1636"/>
        <w:jc w:val="both"/>
      </w:pPr>
      <w:r>
        <w:t>Регистрационный</w:t>
      </w:r>
      <w:r>
        <w:rPr>
          <w:spacing w:val="32"/>
        </w:rPr>
        <w:t xml:space="preserve">  </w:t>
      </w:r>
      <w:r>
        <w:t>номер</w:t>
      </w:r>
      <w:r>
        <w:rPr>
          <w:spacing w:val="34"/>
        </w:rPr>
        <w:t xml:space="preserve">  </w:t>
      </w:r>
      <w:r>
        <w:t>долгового</w:t>
      </w:r>
      <w:r>
        <w:rPr>
          <w:spacing w:val="33"/>
        </w:rPr>
        <w:t xml:space="preserve">  </w:t>
      </w:r>
      <w:r>
        <w:t>обязательства</w:t>
      </w:r>
      <w:r>
        <w:rPr>
          <w:spacing w:val="34"/>
        </w:rPr>
        <w:t xml:space="preserve">  </w:t>
      </w:r>
      <w:r>
        <w:t>состоит</w:t>
      </w:r>
      <w:r>
        <w:rPr>
          <w:spacing w:val="33"/>
        </w:rPr>
        <w:t xml:space="preserve">  </w:t>
      </w:r>
      <w:r>
        <w:t>из</w:t>
      </w:r>
      <w:r>
        <w:rPr>
          <w:spacing w:val="34"/>
        </w:rPr>
        <w:t xml:space="preserve">  </w:t>
      </w:r>
      <w:r>
        <w:t>шести</w:t>
      </w:r>
      <w:r>
        <w:rPr>
          <w:spacing w:val="38"/>
        </w:rPr>
        <w:t xml:space="preserve">  </w:t>
      </w:r>
      <w:r>
        <w:rPr>
          <w:spacing w:val="-2"/>
        </w:rPr>
        <w:t>знаков</w:t>
      </w:r>
    </w:p>
    <w:p w:rsidR="00C31486" w:rsidRDefault="00E7539D">
      <w:pPr>
        <w:pStyle w:val="afa"/>
        <w:spacing w:line="272" w:lineRule="exact"/>
        <w:ind w:left="426"/>
      </w:pPr>
      <w:r>
        <w:rPr>
          <w:spacing w:val="-2"/>
        </w:rPr>
        <w:t>XXNN</w:t>
      </w:r>
      <w:proofErr w:type="gramStart"/>
      <w:r>
        <w:rPr>
          <w:spacing w:val="-2"/>
        </w:rPr>
        <w:t>ГГ</w:t>
      </w:r>
      <w:proofErr w:type="gramEnd"/>
      <w:r>
        <w:rPr>
          <w:spacing w:val="-2"/>
        </w:rPr>
        <w:t>:</w:t>
      </w:r>
    </w:p>
    <w:p w:rsidR="00C31486" w:rsidRDefault="00E7539D">
      <w:pPr>
        <w:pStyle w:val="afb"/>
        <w:numPr>
          <w:ilvl w:val="0"/>
          <w:numId w:val="1"/>
        </w:numPr>
        <w:tabs>
          <w:tab w:val="left" w:pos="1583"/>
        </w:tabs>
        <w:spacing w:before="85" w:line="232" w:lineRule="auto"/>
        <w:ind w:right="284" w:firstLine="707"/>
        <w:jc w:val="both"/>
        <w:rPr>
          <w:sz w:val="24"/>
        </w:rPr>
      </w:pPr>
      <w:r>
        <w:rPr>
          <w:sz w:val="24"/>
        </w:rPr>
        <w:t>XX вид долгового обязательства в соответствующем разделе муниципальной долговой книги:</w:t>
      </w:r>
    </w:p>
    <w:p w:rsidR="00C31486" w:rsidRDefault="00E7539D">
      <w:pPr>
        <w:pStyle w:val="afb"/>
        <w:numPr>
          <w:ilvl w:val="1"/>
          <w:numId w:val="1"/>
        </w:numPr>
        <w:tabs>
          <w:tab w:val="left" w:pos="1483"/>
        </w:tabs>
        <w:spacing w:before="3" w:line="317" w:lineRule="exact"/>
        <w:ind w:left="1483" w:hanging="349"/>
        <w:jc w:val="both"/>
        <w:rPr>
          <w:sz w:val="24"/>
        </w:rPr>
      </w:pPr>
      <w:r>
        <w:rPr>
          <w:sz w:val="24"/>
        </w:rPr>
        <w:t>Муниципальные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ценные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бумаги;</w:t>
      </w:r>
    </w:p>
    <w:p w:rsidR="00C31486" w:rsidRDefault="00E7539D">
      <w:pPr>
        <w:pStyle w:val="afb"/>
        <w:numPr>
          <w:ilvl w:val="1"/>
          <w:numId w:val="1"/>
        </w:numPr>
        <w:tabs>
          <w:tab w:val="left" w:pos="1710"/>
        </w:tabs>
        <w:spacing w:line="235" w:lineRule="auto"/>
        <w:ind w:left="426" w:right="277" w:firstLine="707"/>
        <w:jc w:val="both"/>
        <w:rPr>
          <w:sz w:val="24"/>
        </w:rPr>
      </w:pPr>
      <w:r>
        <w:rPr>
          <w:sz w:val="24"/>
        </w:rPr>
        <w:t>бюджетные кредиты, привлеченные в валюте Российской Федерации в бюджет муниципального образования «</w:t>
      </w:r>
      <w:r w:rsidR="000D4D86">
        <w:rPr>
          <w:sz w:val="24"/>
        </w:rPr>
        <w:t>Каенлинское</w:t>
      </w:r>
      <w:r>
        <w:rPr>
          <w:sz w:val="24"/>
        </w:rPr>
        <w:t xml:space="preserve"> сельское поселение» Нижнекамского муниципального  района Республики Татарстан из других бюджетов бюджетной системы Российской Федерации;</w:t>
      </w:r>
    </w:p>
    <w:p w:rsidR="00C31486" w:rsidRDefault="00E7539D">
      <w:pPr>
        <w:pStyle w:val="afb"/>
        <w:numPr>
          <w:ilvl w:val="1"/>
          <w:numId w:val="1"/>
        </w:numPr>
        <w:tabs>
          <w:tab w:val="left" w:pos="1528"/>
        </w:tabs>
        <w:spacing w:before="8" w:line="237" w:lineRule="auto"/>
        <w:ind w:left="426" w:right="281" w:firstLine="707"/>
        <w:jc w:val="both"/>
        <w:rPr>
          <w:sz w:val="24"/>
        </w:rPr>
      </w:pPr>
      <w:r>
        <w:rPr>
          <w:sz w:val="24"/>
        </w:rPr>
        <w:t>креди</w:t>
      </w:r>
      <w:r>
        <w:rPr>
          <w:sz w:val="24"/>
        </w:rPr>
        <w:t>ты, привлеченные муниципальным образованием «</w:t>
      </w:r>
      <w:r w:rsidR="000D4D86">
        <w:rPr>
          <w:sz w:val="24"/>
        </w:rPr>
        <w:t>Каенлинское</w:t>
      </w:r>
      <w:r>
        <w:rPr>
          <w:sz w:val="24"/>
        </w:rPr>
        <w:t xml:space="preserve"> сельское поселение» Нижнекамского муниципального района Республики Татарстан от кредитных организаций в валюте Российской </w:t>
      </w:r>
      <w:r>
        <w:rPr>
          <w:spacing w:val="-2"/>
          <w:sz w:val="24"/>
        </w:rPr>
        <w:t>Федерации;</w:t>
      </w:r>
    </w:p>
    <w:p w:rsidR="00C31486" w:rsidRDefault="00E7539D">
      <w:pPr>
        <w:pStyle w:val="afb"/>
        <w:numPr>
          <w:ilvl w:val="1"/>
          <w:numId w:val="1"/>
        </w:numPr>
        <w:tabs>
          <w:tab w:val="left" w:pos="1637"/>
        </w:tabs>
        <w:spacing w:line="315" w:lineRule="exact"/>
        <w:ind w:left="1637" w:hanging="503"/>
        <w:jc w:val="both"/>
        <w:rPr>
          <w:sz w:val="24"/>
        </w:rPr>
      </w:pPr>
      <w:r>
        <w:rPr>
          <w:sz w:val="24"/>
        </w:rPr>
        <w:t>муниципальные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гарантии,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выраженным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валюте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Федераци</w:t>
      </w:r>
      <w:r>
        <w:rPr>
          <w:spacing w:val="-2"/>
          <w:sz w:val="24"/>
        </w:rPr>
        <w:t>и;</w:t>
      </w:r>
    </w:p>
    <w:p w:rsidR="00C31486" w:rsidRDefault="00E7539D">
      <w:pPr>
        <w:pStyle w:val="afb"/>
        <w:numPr>
          <w:ilvl w:val="0"/>
          <w:numId w:val="1"/>
        </w:numPr>
        <w:tabs>
          <w:tab w:val="left" w:pos="1460"/>
        </w:tabs>
        <w:spacing w:before="4" w:line="232" w:lineRule="auto"/>
        <w:ind w:right="280" w:firstLine="707"/>
        <w:jc w:val="both"/>
        <w:rPr>
          <w:sz w:val="24"/>
        </w:rPr>
      </w:pPr>
      <w:r>
        <w:rPr>
          <w:sz w:val="24"/>
        </w:rPr>
        <w:t>NN порядковый номер долгового обязательства в соответствующем разделе муниципальной долговой книги;</w:t>
      </w:r>
    </w:p>
    <w:p w:rsidR="00C31486" w:rsidRDefault="00E7539D">
      <w:pPr>
        <w:pStyle w:val="afb"/>
        <w:numPr>
          <w:ilvl w:val="0"/>
          <w:numId w:val="1"/>
        </w:numPr>
        <w:tabs>
          <w:tab w:val="left" w:pos="1557"/>
        </w:tabs>
        <w:spacing w:before="8" w:line="232" w:lineRule="auto"/>
        <w:ind w:left="141" w:right="1203" w:firstLine="993"/>
        <w:jc w:val="both"/>
        <w:rPr>
          <w:sz w:val="24"/>
        </w:rPr>
      </w:pPr>
      <w:proofErr w:type="gramStart"/>
      <w:r>
        <w:rPr>
          <w:sz w:val="24"/>
        </w:rPr>
        <w:t>ГГ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две</w:t>
      </w:r>
      <w:r>
        <w:rPr>
          <w:spacing w:val="-8"/>
          <w:sz w:val="24"/>
        </w:rPr>
        <w:t xml:space="preserve"> </w:t>
      </w:r>
      <w:r>
        <w:rPr>
          <w:sz w:val="24"/>
        </w:rPr>
        <w:t>последние</w:t>
      </w:r>
      <w:r>
        <w:rPr>
          <w:spacing w:val="-7"/>
          <w:sz w:val="24"/>
        </w:rPr>
        <w:t xml:space="preserve"> </w:t>
      </w:r>
      <w:r>
        <w:rPr>
          <w:sz w:val="24"/>
        </w:rPr>
        <w:t>цифры</w:t>
      </w:r>
      <w:r>
        <w:rPr>
          <w:spacing w:val="-6"/>
          <w:sz w:val="24"/>
        </w:rPr>
        <w:t xml:space="preserve"> </w:t>
      </w:r>
      <w:r>
        <w:rPr>
          <w:sz w:val="24"/>
        </w:rPr>
        <w:t>года,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6"/>
          <w:sz w:val="24"/>
        </w:rPr>
        <w:t xml:space="preserve"> </w:t>
      </w:r>
      <w:r>
        <w:rPr>
          <w:sz w:val="24"/>
        </w:rPr>
        <w:t>возникло</w:t>
      </w:r>
      <w:r>
        <w:rPr>
          <w:spacing w:val="-6"/>
          <w:sz w:val="24"/>
        </w:rPr>
        <w:t xml:space="preserve"> </w:t>
      </w:r>
      <w:r>
        <w:rPr>
          <w:sz w:val="24"/>
        </w:rPr>
        <w:t>долговое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обязательство. В случае отсутствия долговых обязательств долговая книга не распечатывается.</w:t>
      </w:r>
    </w:p>
    <w:p w:rsidR="00C31486" w:rsidRDefault="00C31486">
      <w:pPr>
        <w:pStyle w:val="afa"/>
        <w:spacing w:before="2"/>
      </w:pPr>
    </w:p>
    <w:p w:rsidR="00C31486" w:rsidRDefault="00E7539D">
      <w:pPr>
        <w:pStyle w:val="afb"/>
        <w:numPr>
          <w:ilvl w:val="0"/>
          <w:numId w:val="4"/>
        </w:numPr>
        <w:tabs>
          <w:tab w:val="left" w:pos="1253"/>
        </w:tabs>
        <w:ind w:left="1253" w:hanging="359"/>
        <w:jc w:val="left"/>
        <w:rPr>
          <w:sz w:val="24"/>
        </w:rPr>
      </w:pPr>
      <w:r>
        <w:rPr>
          <w:sz w:val="24"/>
        </w:rPr>
        <w:t>Порядок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долговых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обязательствах</w:t>
      </w:r>
    </w:p>
    <w:p w:rsidR="00C31486" w:rsidRDefault="00E7539D">
      <w:pPr>
        <w:pStyle w:val="afa"/>
        <w:spacing w:before="268"/>
        <w:ind w:left="141"/>
        <w:jc w:val="both"/>
      </w:pPr>
      <w:r>
        <w:t>Информация,</w:t>
      </w:r>
      <w:r>
        <w:rPr>
          <w:spacing w:val="-7"/>
        </w:rPr>
        <w:t xml:space="preserve"> </w:t>
      </w:r>
      <w:r>
        <w:t>содержащаяся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долговой</w:t>
      </w:r>
      <w:r>
        <w:rPr>
          <w:spacing w:val="-5"/>
        </w:rPr>
        <w:t xml:space="preserve"> </w:t>
      </w:r>
      <w:r>
        <w:t>книге,</w:t>
      </w:r>
      <w:r>
        <w:rPr>
          <w:spacing w:val="-4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rPr>
          <w:spacing w:val="-2"/>
        </w:rPr>
        <w:t>конфиденциальной.</w:t>
      </w:r>
    </w:p>
    <w:p w:rsidR="00C31486" w:rsidRDefault="00E7539D">
      <w:pPr>
        <w:pStyle w:val="afa"/>
        <w:ind w:left="141" w:right="277"/>
        <w:jc w:val="both"/>
      </w:pPr>
      <w:r>
        <w:t xml:space="preserve">Информация, содержащаяся в муниципальной долговой книге по всем долговым обязательствам, может быть предоставлена Совету депутатов </w:t>
      </w:r>
      <w:r w:rsidR="000D4D86">
        <w:t>Каенлинского</w:t>
      </w:r>
      <w:r>
        <w:t xml:space="preserve"> сельского поселения и</w:t>
      </w:r>
      <w:r>
        <w:rPr>
          <w:spacing w:val="80"/>
        </w:rPr>
        <w:t xml:space="preserve">  </w:t>
      </w:r>
      <w:r>
        <w:t>исполнительной</w:t>
      </w:r>
      <w:r>
        <w:rPr>
          <w:spacing w:val="80"/>
        </w:rPr>
        <w:t xml:space="preserve">  </w:t>
      </w:r>
      <w:r>
        <w:t>власти</w:t>
      </w:r>
      <w:r>
        <w:rPr>
          <w:spacing w:val="80"/>
        </w:rPr>
        <w:t xml:space="preserve">  </w:t>
      </w:r>
      <w:r>
        <w:t>либо</w:t>
      </w:r>
      <w:r>
        <w:rPr>
          <w:spacing w:val="80"/>
        </w:rPr>
        <w:t xml:space="preserve">  </w:t>
      </w:r>
      <w:r>
        <w:t>их</w:t>
      </w:r>
      <w:r>
        <w:rPr>
          <w:spacing w:val="80"/>
        </w:rPr>
        <w:t xml:space="preserve">  </w:t>
      </w:r>
      <w:r>
        <w:t>уполномоченным</w:t>
      </w:r>
      <w:r>
        <w:rPr>
          <w:spacing w:val="80"/>
        </w:rPr>
        <w:t xml:space="preserve">  </w:t>
      </w:r>
      <w:r>
        <w:t>органам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другим лицам в случаях и</w:t>
      </w:r>
      <w:r>
        <w:t xml:space="preserve"> порядке, установленных действующим законодательством Российской</w:t>
      </w:r>
    </w:p>
    <w:p w:rsidR="00C31486" w:rsidRDefault="00E7539D">
      <w:pPr>
        <w:pStyle w:val="afa"/>
        <w:ind w:left="141"/>
        <w:jc w:val="both"/>
      </w:pPr>
      <w:r>
        <w:t>Федерации</w:t>
      </w:r>
      <w:r>
        <w:rPr>
          <w:spacing w:val="52"/>
        </w:rPr>
        <w:t xml:space="preserve"> </w:t>
      </w:r>
      <w:r>
        <w:t>Курской</w:t>
      </w:r>
      <w:r>
        <w:rPr>
          <w:spacing w:val="-3"/>
        </w:rPr>
        <w:t xml:space="preserve"> </w:t>
      </w:r>
      <w:r>
        <w:t>области,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соответствующим</w:t>
      </w:r>
      <w:r>
        <w:rPr>
          <w:spacing w:val="-3"/>
        </w:rPr>
        <w:t xml:space="preserve"> </w:t>
      </w:r>
      <w:r>
        <w:rPr>
          <w:spacing w:val="-2"/>
        </w:rPr>
        <w:t>запросам.</w:t>
      </w:r>
    </w:p>
    <w:p w:rsidR="00C31486" w:rsidRDefault="00C31486">
      <w:pPr>
        <w:pStyle w:val="afa"/>
        <w:jc w:val="both"/>
        <w:sectPr w:rsidR="00C31486">
          <w:pgSz w:w="11920" w:h="16850"/>
          <w:pgMar w:top="780" w:right="425" w:bottom="280" w:left="992" w:header="709" w:footer="709" w:gutter="0"/>
          <w:cols w:space="708"/>
          <w:docGrid w:linePitch="360"/>
        </w:sectPr>
      </w:pPr>
    </w:p>
    <w:p w:rsidR="00C31486" w:rsidRDefault="00C31486">
      <w:pPr>
        <w:pStyle w:val="afa"/>
      </w:pPr>
    </w:p>
    <w:p w:rsidR="00C31486" w:rsidRDefault="00C31486">
      <w:pPr>
        <w:pStyle w:val="afa"/>
        <w:spacing w:before="28"/>
      </w:pPr>
    </w:p>
    <w:p w:rsidR="00C31486" w:rsidRDefault="00E7539D">
      <w:pPr>
        <w:pStyle w:val="afa"/>
        <w:ind w:right="1975"/>
        <w:jc w:val="right"/>
      </w:pPr>
      <w:r>
        <w:rPr>
          <w:spacing w:val="-2"/>
        </w:rPr>
        <w:t>ПРИЛОЖЕНИЕ</w:t>
      </w:r>
    </w:p>
    <w:p w:rsidR="00C31486" w:rsidRDefault="00E7539D">
      <w:pPr>
        <w:pStyle w:val="afa"/>
        <w:ind w:right="141"/>
        <w:jc w:val="right"/>
      </w:pPr>
      <w:r>
        <w:t>к</w:t>
      </w:r>
      <w:r>
        <w:rPr>
          <w:spacing w:val="-4"/>
        </w:rPr>
        <w:t xml:space="preserve"> </w:t>
      </w:r>
      <w:r>
        <w:t>Порядку</w:t>
      </w:r>
      <w:r>
        <w:rPr>
          <w:spacing w:val="-4"/>
        </w:rPr>
        <w:t xml:space="preserve"> </w:t>
      </w:r>
      <w:r>
        <w:t>ведения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долговой</w:t>
      </w:r>
      <w:r>
        <w:rPr>
          <w:spacing w:val="-6"/>
        </w:rPr>
        <w:t xml:space="preserve"> </w:t>
      </w:r>
      <w:r>
        <w:rPr>
          <w:spacing w:val="-2"/>
        </w:rPr>
        <w:t>книги</w:t>
      </w:r>
    </w:p>
    <w:p w:rsidR="00C31486" w:rsidRDefault="00E7539D">
      <w:pPr>
        <w:pStyle w:val="afa"/>
        <w:ind w:right="141"/>
        <w:jc w:val="right"/>
      </w:pPr>
      <w:r>
        <w:t>муниципального</w:t>
      </w:r>
      <w:r>
        <w:rPr>
          <w:spacing w:val="-8"/>
        </w:rPr>
        <w:t xml:space="preserve"> </w:t>
      </w:r>
      <w:r>
        <w:rPr>
          <w:spacing w:val="-2"/>
        </w:rPr>
        <w:t>образования</w:t>
      </w:r>
    </w:p>
    <w:p w:rsidR="00C31486" w:rsidRDefault="00E7539D">
      <w:pPr>
        <w:pStyle w:val="afa"/>
        <w:ind w:right="140"/>
        <w:jc w:val="right"/>
      </w:pPr>
      <w:r>
        <w:t>«</w:t>
      </w:r>
      <w:r w:rsidR="000D4D86">
        <w:t>Каенлинское</w:t>
      </w:r>
      <w:r>
        <w:t xml:space="preserve"> сельское поселение»</w:t>
      </w:r>
    </w:p>
    <w:p w:rsidR="00C31486" w:rsidRDefault="00E7539D">
      <w:pPr>
        <w:pStyle w:val="afa"/>
        <w:ind w:right="140"/>
        <w:jc w:val="right"/>
      </w:pPr>
      <w:r>
        <w:rPr>
          <w:spacing w:val="-3"/>
        </w:rPr>
        <w:t xml:space="preserve"> Нижнекамского муниципального </w:t>
      </w:r>
    </w:p>
    <w:p w:rsidR="00C31486" w:rsidRDefault="00E7539D">
      <w:pPr>
        <w:pStyle w:val="afa"/>
        <w:spacing w:before="1"/>
        <w:ind w:right="141"/>
        <w:jc w:val="right"/>
      </w:pPr>
      <w:r>
        <w:t>района</w:t>
      </w:r>
      <w:r>
        <w:rPr>
          <w:spacing w:val="-3"/>
        </w:rPr>
        <w:t xml:space="preserve"> Республики Татарстан</w:t>
      </w:r>
    </w:p>
    <w:p w:rsidR="00C31486" w:rsidRDefault="00C31486">
      <w:pPr>
        <w:pStyle w:val="afa"/>
        <w:spacing w:before="49"/>
        <w:rPr>
          <w:sz w:val="20"/>
        </w:rPr>
      </w:pPr>
    </w:p>
    <w:p w:rsidR="00C31486" w:rsidRDefault="00C31486">
      <w:pPr>
        <w:pStyle w:val="afa"/>
        <w:rPr>
          <w:sz w:val="20"/>
        </w:rPr>
        <w:sectPr w:rsidR="00C31486">
          <w:pgSz w:w="16850" w:h="11920" w:orient="landscape"/>
          <w:pgMar w:top="1340" w:right="850" w:bottom="280" w:left="992" w:header="709" w:footer="709" w:gutter="0"/>
          <w:cols w:space="708"/>
          <w:docGrid w:linePitch="360"/>
        </w:sectPr>
      </w:pPr>
    </w:p>
    <w:p w:rsidR="00C31486" w:rsidRDefault="00E7539D">
      <w:pPr>
        <w:pStyle w:val="1"/>
      </w:pPr>
      <w:r>
        <w:lastRenderedPageBreak/>
        <w:t>МУНИЦИПАЛЬНАЯ</w:t>
      </w:r>
      <w:r>
        <w:rPr>
          <w:spacing w:val="-7"/>
        </w:rPr>
        <w:t xml:space="preserve"> </w:t>
      </w:r>
      <w:r>
        <w:t>ДОЛГОВАЯ</w:t>
      </w:r>
      <w:r>
        <w:rPr>
          <w:spacing w:val="-5"/>
        </w:rPr>
        <w:t xml:space="preserve"> </w:t>
      </w:r>
      <w:r>
        <w:rPr>
          <w:spacing w:val="-2"/>
        </w:rPr>
        <w:t>КНИГА</w:t>
      </w:r>
    </w:p>
    <w:p w:rsidR="00C31486" w:rsidRDefault="00C31486">
      <w:pPr>
        <w:pStyle w:val="afa"/>
        <w:rPr>
          <w:b/>
        </w:rPr>
      </w:pPr>
    </w:p>
    <w:p w:rsidR="00C31486" w:rsidRDefault="00E7539D">
      <w:pPr>
        <w:pStyle w:val="afa"/>
        <w:ind w:left="140"/>
      </w:pPr>
      <w:r>
        <w:t>Раздел</w:t>
      </w:r>
      <w:proofErr w:type="gramStart"/>
      <w:r>
        <w:t>1</w:t>
      </w:r>
      <w:proofErr w:type="gramEnd"/>
      <w:r>
        <w:t>.Муниципальные</w:t>
      </w:r>
      <w:r>
        <w:rPr>
          <w:spacing w:val="-8"/>
        </w:rPr>
        <w:t xml:space="preserve"> </w:t>
      </w:r>
      <w:r>
        <w:t>ценные</w:t>
      </w:r>
      <w:r>
        <w:rPr>
          <w:spacing w:val="-8"/>
        </w:rPr>
        <w:t xml:space="preserve"> </w:t>
      </w:r>
      <w:r>
        <w:rPr>
          <w:spacing w:val="-2"/>
        </w:rPr>
        <w:t>бумаги</w:t>
      </w:r>
    </w:p>
    <w:p w:rsidR="00C31486" w:rsidRDefault="00C31486">
      <w:pPr>
        <w:pStyle w:val="afa"/>
      </w:pPr>
    </w:p>
    <w:p w:rsidR="00C31486" w:rsidRDefault="00E7539D">
      <w:pPr>
        <w:pStyle w:val="afa"/>
        <w:tabs>
          <w:tab w:val="left" w:pos="4939"/>
          <w:tab w:val="left" w:pos="6134"/>
          <w:tab w:val="left" w:pos="6794"/>
        </w:tabs>
        <w:spacing w:before="1"/>
        <w:ind w:left="140"/>
      </w:pPr>
      <w:r>
        <w:t>Долговые</w:t>
      </w:r>
      <w:r>
        <w:rPr>
          <w:spacing w:val="-5"/>
        </w:rPr>
        <w:t xml:space="preserve"> </w:t>
      </w:r>
      <w:r>
        <w:t>обязательства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состоянию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C31486" w:rsidRDefault="00E7539D">
      <w:pPr>
        <w:pStyle w:val="afa"/>
        <w:spacing w:before="112"/>
      </w:pPr>
      <w:r>
        <w:br w:type="column"/>
      </w:r>
    </w:p>
    <w:p w:rsidR="00C31486" w:rsidRDefault="00E7539D">
      <w:pPr>
        <w:pStyle w:val="afa"/>
        <w:ind w:left="140"/>
      </w:pPr>
      <w:r>
        <w:rPr>
          <w:spacing w:val="-2"/>
        </w:rPr>
        <w:t>Формы</w:t>
      </w:r>
    </w:p>
    <w:p w:rsidR="00C31486" w:rsidRDefault="00C31486">
      <w:pPr>
        <w:pStyle w:val="afa"/>
        <w:sectPr w:rsidR="00C31486">
          <w:type w:val="continuous"/>
          <w:pgSz w:w="16850" w:h="11920" w:orient="landscape"/>
          <w:pgMar w:top="1460" w:right="850" w:bottom="280" w:left="992" w:header="709" w:footer="709" w:gutter="0"/>
          <w:cols w:num="2" w:space="1701" w:equalWidth="0">
            <w:col w:w="8898" w:space="4934"/>
            <w:col w:w="1176" w:space="0"/>
          </w:cols>
          <w:docGrid w:linePitch="360"/>
        </w:sectPr>
      </w:pPr>
    </w:p>
    <w:p w:rsidR="00C31486" w:rsidRDefault="00C31486">
      <w:pPr>
        <w:pStyle w:val="afa"/>
        <w:spacing w:before="92"/>
        <w:rPr>
          <w:sz w:val="20"/>
        </w:rPr>
      </w:pPr>
    </w:p>
    <w:tbl>
      <w:tblPr>
        <w:tblStyle w:val="TableNormal"/>
        <w:tblW w:w="0" w:type="auto"/>
        <w:tblInd w:w="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9"/>
        <w:gridCol w:w="1308"/>
        <w:gridCol w:w="1561"/>
        <w:gridCol w:w="994"/>
        <w:gridCol w:w="1133"/>
        <w:gridCol w:w="1561"/>
        <w:gridCol w:w="2694"/>
        <w:gridCol w:w="1844"/>
        <w:gridCol w:w="1986"/>
      </w:tblGrid>
      <w:tr w:rsidR="00C31486">
        <w:trPr>
          <w:trHeight w:val="2135"/>
        </w:trPr>
        <w:tc>
          <w:tcPr>
            <w:tcW w:w="1589" w:type="dxa"/>
          </w:tcPr>
          <w:p w:rsidR="00C31486" w:rsidRDefault="00E7539D">
            <w:pPr>
              <w:pStyle w:val="TableParagraph"/>
              <w:spacing w:before="100"/>
              <w:ind w:left="29" w:right="5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Регистрацион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ный</w:t>
            </w:r>
            <w:proofErr w:type="spellEnd"/>
            <w:proofErr w:type="gramEnd"/>
            <w:r>
              <w:rPr>
                <w:sz w:val="24"/>
              </w:rPr>
              <w:t xml:space="preserve"> номер </w:t>
            </w:r>
            <w:r>
              <w:rPr>
                <w:spacing w:val="-2"/>
                <w:sz w:val="24"/>
              </w:rPr>
              <w:t xml:space="preserve">долгового </w:t>
            </w:r>
            <w:r>
              <w:rPr>
                <w:spacing w:val="-4"/>
                <w:sz w:val="24"/>
              </w:rPr>
              <w:t>обязательства</w:t>
            </w:r>
          </w:p>
        </w:tc>
        <w:tc>
          <w:tcPr>
            <w:tcW w:w="1308" w:type="dxa"/>
          </w:tcPr>
          <w:p w:rsidR="00C31486" w:rsidRDefault="00E7539D">
            <w:pPr>
              <w:pStyle w:val="TableParagraph"/>
              <w:spacing w:before="100"/>
              <w:ind w:left="86" w:right="56" w:firstLine="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proofErr w:type="spellStart"/>
            <w:proofErr w:type="gramStart"/>
            <w:r>
              <w:rPr>
                <w:spacing w:val="-4"/>
                <w:sz w:val="24"/>
              </w:rPr>
              <w:t>возникнове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ния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долгового </w:t>
            </w:r>
            <w:proofErr w:type="spellStart"/>
            <w:r>
              <w:rPr>
                <w:spacing w:val="-2"/>
                <w:sz w:val="24"/>
              </w:rPr>
              <w:t>обязательс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тва</w:t>
            </w:r>
            <w:proofErr w:type="spellEnd"/>
          </w:p>
        </w:tc>
        <w:tc>
          <w:tcPr>
            <w:tcW w:w="1561" w:type="dxa"/>
          </w:tcPr>
          <w:p w:rsidR="00C31486" w:rsidRDefault="00E7539D">
            <w:pPr>
              <w:pStyle w:val="TableParagraph"/>
              <w:spacing w:before="100"/>
              <w:ind w:left="33" w:right="4"/>
              <w:rPr>
                <w:sz w:val="24"/>
              </w:rPr>
            </w:pPr>
            <w:proofErr w:type="spellStart"/>
            <w:proofErr w:type="gramStart"/>
            <w:r>
              <w:rPr>
                <w:spacing w:val="-4"/>
                <w:sz w:val="24"/>
              </w:rPr>
              <w:t>Регистрацион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ный</w:t>
            </w:r>
            <w:proofErr w:type="spellEnd"/>
            <w:proofErr w:type="gramEnd"/>
            <w:r>
              <w:rPr>
                <w:sz w:val="24"/>
              </w:rPr>
              <w:t xml:space="preserve"> номер </w:t>
            </w:r>
            <w:r>
              <w:rPr>
                <w:spacing w:val="-2"/>
                <w:sz w:val="24"/>
              </w:rPr>
              <w:t>выпуска ценных</w:t>
            </w:r>
          </w:p>
          <w:p w:rsidR="00C31486" w:rsidRDefault="00E7539D">
            <w:pPr>
              <w:pStyle w:val="TableParagraph"/>
              <w:ind w:left="160" w:right="131" w:hanging="4"/>
              <w:rPr>
                <w:sz w:val="24"/>
              </w:rPr>
            </w:pPr>
            <w:r>
              <w:rPr>
                <w:sz w:val="24"/>
              </w:rPr>
              <w:t xml:space="preserve">бумаг, дата </w:t>
            </w:r>
            <w:r>
              <w:rPr>
                <w:spacing w:val="-4"/>
                <w:sz w:val="24"/>
              </w:rPr>
              <w:t>регистрации</w:t>
            </w:r>
          </w:p>
        </w:tc>
        <w:tc>
          <w:tcPr>
            <w:tcW w:w="994" w:type="dxa"/>
          </w:tcPr>
          <w:p w:rsidR="00C31486" w:rsidRDefault="00E7539D">
            <w:pPr>
              <w:pStyle w:val="TableParagraph"/>
              <w:spacing w:before="100"/>
              <w:ind w:left="124" w:right="94" w:hanging="1"/>
              <w:rPr>
                <w:sz w:val="24"/>
              </w:rPr>
            </w:pPr>
            <w:r>
              <w:rPr>
                <w:spacing w:val="-4"/>
                <w:sz w:val="24"/>
              </w:rPr>
              <w:t>Вид ценных бумаг</w:t>
            </w:r>
          </w:p>
        </w:tc>
        <w:tc>
          <w:tcPr>
            <w:tcW w:w="1133" w:type="dxa"/>
          </w:tcPr>
          <w:p w:rsidR="00C31486" w:rsidRDefault="00E7539D">
            <w:pPr>
              <w:pStyle w:val="TableParagraph"/>
              <w:spacing w:before="100"/>
              <w:ind w:left="29" w:right="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Форма </w:t>
            </w:r>
            <w:r>
              <w:rPr>
                <w:spacing w:val="-4"/>
                <w:sz w:val="24"/>
              </w:rPr>
              <w:t xml:space="preserve">выпуска </w:t>
            </w:r>
            <w:r>
              <w:rPr>
                <w:spacing w:val="-2"/>
                <w:sz w:val="24"/>
              </w:rPr>
              <w:t>ценных бумаг</w:t>
            </w:r>
          </w:p>
        </w:tc>
        <w:tc>
          <w:tcPr>
            <w:tcW w:w="1561" w:type="dxa"/>
          </w:tcPr>
          <w:p w:rsidR="00C31486" w:rsidRDefault="00E7539D">
            <w:pPr>
              <w:pStyle w:val="TableParagraph"/>
              <w:spacing w:before="100"/>
              <w:ind w:left="33" w:right="11"/>
              <w:rPr>
                <w:sz w:val="24"/>
              </w:rPr>
            </w:pPr>
            <w:proofErr w:type="spellStart"/>
            <w:proofErr w:type="gramStart"/>
            <w:r>
              <w:rPr>
                <w:spacing w:val="-4"/>
                <w:sz w:val="24"/>
              </w:rPr>
              <w:t>Регистрацион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ный</w:t>
            </w:r>
            <w:proofErr w:type="spellEnd"/>
            <w:proofErr w:type="gramEnd"/>
            <w:r>
              <w:rPr>
                <w:sz w:val="24"/>
              </w:rPr>
              <w:t xml:space="preserve"> номер </w:t>
            </w:r>
            <w:r>
              <w:rPr>
                <w:spacing w:val="-2"/>
                <w:sz w:val="24"/>
              </w:rPr>
              <w:t>условий</w:t>
            </w:r>
          </w:p>
          <w:p w:rsidR="00C31486" w:rsidRDefault="00E7539D">
            <w:pPr>
              <w:pStyle w:val="TableParagraph"/>
              <w:ind w:left="33" w:right="11"/>
              <w:rPr>
                <w:sz w:val="24"/>
              </w:rPr>
            </w:pPr>
            <w:r>
              <w:rPr>
                <w:sz w:val="24"/>
              </w:rPr>
              <w:t>эмиссии,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дата </w:t>
            </w:r>
            <w:r>
              <w:rPr>
                <w:spacing w:val="-2"/>
                <w:sz w:val="24"/>
              </w:rPr>
              <w:t>регистрации</w:t>
            </w:r>
          </w:p>
        </w:tc>
        <w:tc>
          <w:tcPr>
            <w:tcW w:w="2694" w:type="dxa"/>
          </w:tcPr>
          <w:p w:rsidR="00C31486" w:rsidRDefault="00E7539D">
            <w:pPr>
              <w:pStyle w:val="TableParagraph"/>
              <w:spacing w:before="100"/>
              <w:ind w:left="209" w:right="192" w:hanging="1"/>
              <w:rPr>
                <w:sz w:val="24"/>
              </w:rPr>
            </w:pPr>
            <w:proofErr w:type="gramStart"/>
            <w:r>
              <w:rPr>
                <w:sz w:val="24"/>
              </w:rPr>
              <w:t>Наименование, дата, 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акта, которым утверждено решение о выпуске </w:t>
            </w:r>
            <w:r>
              <w:rPr>
                <w:spacing w:val="-2"/>
                <w:sz w:val="24"/>
              </w:rPr>
              <w:t>(дополнительном</w:t>
            </w:r>
            <w:proofErr w:type="gramEnd"/>
          </w:p>
          <w:p w:rsidR="00C31486" w:rsidRDefault="00E7539D">
            <w:pPr>
              <w:pStyle w:val="TableParagraph"/>
              <w:ind w:left="24" w:right="9"/>
              <w:rPr>
                <w:sz w:val="24"/>
              </w:rPr>
            </w:pPr>
            <w:proofErr w:type="gramStart"/>
            <w:r>
              <w:rPr>
                <w:sz w:val="24"/>
              </w:rPr>
              <w:t>выпуске</w:t>
            </w:r>
            <w:proofErr w:type="gramEnd"/>
            <w:r>
              <w:rPr>
                <w:sz w:val="24"/>
              </w:rPr>
              <w:t>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бумаг</w:t>
            </w:r>
          </w:p>
        </w:tc>
        <w:tc>
          <w:tcPr>
            <w:tcW w:w="1844" w:type="dxa"/>
          </w:tcPr>
          <w:p w:rsidR="00C31486" w:rsidRDefault="00E7539D">
            <w:pPr>
              <w:pStyle w:val="TableParagraph"/>
              <w:spacing w:before="100"/>
              <w:ind w:left="161" w:right="136" w:hanging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Наименование генерального агента, депозитария </w:t>
            </w:r>
            <w:r>
              <w:rPr>
                <w:spacing w:val="-4"/>
                <w:sz w:val="24"/>
              </w:rPr>
              <w:t xml:space="preserve">(регистратора), </w:t>
            </w:r>
            <w:r>
              <w:rPr>
                <w:spacing w:val="-2"/>
                <w:sz w:val="24"/>
              </w:rPr>
              <w:t>организатора торговли</w:t>
            </w:r>
          </w:p>
        </w:tc>
        <w:tc>
          <w:tcPr>
            <w:tcW w:w="1986" w:type="dxa"/>
          </w:tcPr>
          <w:p w:rsidR="00C31486" w:rsidRDefault="00E7539D">
            <w:pPr>
              <w:pStyle w:val="TableParagraph"/>
              <w:spacing w:before="100"/>
              <w:ind w:left="95" w:right="74" w:hanging="4"/>
              <w:rPr>
                <w:sz w:val="24"/>
              </w:rPr>
            </w:pPr>
            <w:r>
              <w:rPr>
                <w:sz w:val="24"/>
              </w:rPr>
              <w:t>Ограничения</w:t>
            </w:r>
            <w:r>
              <w:rPr>
                <w:sz w:val="24"/>
              </w:rPr>
              <w:t xml:space="preserve"> на </w:t>
            </w:r>
            <w:r>
              <w:rPr>
                <w:spacing w:val="-2"/>
                <w:sz w:val="24"/>
              </w:rPr>
              <w:t xml:space="preserve">владельцев </w:t>
            </w:r>
            <w:r>
              <w:rPr>
                <w:sz w:val="24"/>
              </w:rPr>
              <w:t xml:space="preserve">ценных бумаг, </w:t>
            </w:r>
            <w:r>
              <w:rPr>
                <w:spacing w:val="-4"/>
                <w:sz w:val="24"/>
              </w:rPr>
              <w:t xml:space="preserve">предусмотренные </w:t>
            </w:r>
            <w:r>
              <w:rPr>
                <w:spacing w:val="-2"/>
                <w:sz w:val="24"/>
              </w:rPr>
              <w:t>условиями эмиссии</w:t>
            </w:r>
          </w:p>
        </w:tc>
      </w:tr>
      <w:tr w:rsidR="00C31486">
        <w:trPr>
          <w:trHeight w:val="477"/>
        </w:trPr>
        <w:tc>
          <w:tcPr>
            <w:tcW w:w="1589" w:type="dxa"/>
          </w:tcPr>
          <w:p w:rsidR="00C31486" w:rsidRDefault="00E7539D">
            <w:pPr>
              <w:pStyle w:val="TableParagraph"/>
              <w:spacing w:before="100"/>
              <w:ind w:left="2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08" w:type="dxa"/>
          </w:tcPr>
          <w:p w:rsidR="00C31486" w:rsidRDefault="00E7539D">
            <w:pPr>
              <w:pStyle w:val="TableParagraph"/>
              <w:spacing w:before="100"/>
              <w:ind w:left="3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61" w:type="dxa"/>
          </w:tcPr>
          <w:p w:rsidR="00C31486" w:rsidRDefault="00E7539D">
            <w:pPr>
              <w:pStyle w:val="TableParagraph"/>
              <w:spacing w:before="100"/>
              <w:ind w:left="3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94" w:type="dxa"/>
          </w:tcPr>
          <w:p w:rsidR="00C31486" w:rsidRDefault="00E7539D">
            <w:pPr>
              <w:pStyle w:val="TableParagraph"/>
              <w:spacing w:before="100"/>
              <w:ind w:left="3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33" w:type="dxa"/>
          </w:tcPr>
          <w:p w:rsidR="00C31486" w:rsidRDefault="00E7539D">
            <w:pPr>
              <w:pStyle w:val="TableParagraph"/>
              <w:spacing w:before="100"/>
              <w:ind w:left="29" w:right="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61" w:type="dxa"/>
          </w:tcPr>
          <w:p w:rsidR="00C31486" w:rsidRDefault="00E7539D">
            <w:pPr>
              <w:pStyle w:val="TableParagraph"/>
              <w:spacing w:before="100"/>
              <w:ind w:left="33" w:right="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694" w:type="dxa"/>
          </w:tcPr>
          <w:p w:rsidR="00C31486" w:rsidRDefault="00E7539D">
            <w:pPr>
              <w:pStyle w:val="TableParagraph"/>
              <w:spacing w:before="100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4" w:type="dxa"/>
          </w:tcPr>
          <w:p w:rsidR="00C31486" w:rsidRDefault="00E7539D">
            <w:pPr>
              <w:pStyle w:val="TableParagraph"/>
              <w:spacing w:before="100"/>
              <w:ind w:left="32" w:right="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86" w:type="dxa"/>
          </w:tcPr>
          <w:p w:rsidR="00C31486" w:rsidRDefault="00E7539D">
            <w:pPr>
              <w:pStyle w:val="TableParagraph"/>
              <w:spacing w:before="100"/>
              <w:ind w:left="2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</w:tbl>
    <w:p w:rsidR="00C31486" w:rsidRDefault="00C31486">
      <w:pPr>
        <w:pStyle w:val="afa"/>
        <w:spacing w:before="95"/>
        <w:rPr>
          <w:sz w:val="20"/>
        </w:rPr>
      </w:pPr>
    </w:p>
    <w:tbl>
      <w:tblPr>
        <w:tblStyle w:val="TableNormal"/>
        <w:tblW w:w="0" w:type="auto"/>
        <w:tblInd w:w="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8"/>
        <w:gridCol w:w="1136"/>
        <w:gridCol w:w="1417"/>
        <w:gridCol w:w="1560"/>
        <w:gridCol w:w="1275"/>
        <w:gridCol w:w="852"/>
        <w:gridCol w:w="991"/>
        <w:gridCol w:w="1277"/>
        <w:gridCol w:w="1276"/>
        <w:gridCol w:w="1416"/>
        <w:gridCol w:w="1418"/>
      </w:tblGrid>
      <w:tr w:rsidR="00C31486">
        <w:trPr>
          <w:trHeight w:val="2308"/>
        </w:trPr>
        <w:tc>
          <w:tcPr>
            <w:tcW w:w="2048" w:type="dxa"/>
          </w:tcPr>
          <w:p w:rsidR="00C31486" w:rsidRDefault="00E7539D">
            <w:pPr>
              <w:pStyle w:val="TableParagraph"/>
              <w:spacing w:before="102"/>
              <w:ind w:left="119" w:right="92" w:firstLine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Объявленный </w:t>
            </w:r>
            <w:r>
              <w:rPr>
                <w:sz w:val="24"/>
              </w:rPr>
              <w:t xml:space="preserve">объем выпуска </w:t>
            </w:r>
            <w:r>
              <w:rPr>
                <w:spacing w:val="-4"/>
                <w:sz w:val="24"/>
              </w:rPr>
              <w:t xml:space="preserve">(дополнительного </w:t>
            </w:r>
            <w:r>
              <w:rPr>
                <w:sz w:val="24"/>
              </w:rPr>
              <w:t xml:space="preserve">выпуска) ценных бумаг по </w:t>
            </w:r>
            <w:r>
              <w:rPr>
                <w:spacing w:val="-2"/>
                <w:sz w:val="24"/>
              </w:rPr>
              <w:t>номинальной стоимости</w:t>
            </w:r>
          </w:p>
        </w:tc>
        <w:tc>
          <w:tcPr>
            <w:tcW w:w="1136" w:type="dxa"/>
          </w:tcPr>
          <w:p w:rsidR="00C31486" w:rsidRDefault="00E7539D">
            <w:pPr>
              <w:pStyle w:val="TableParagraph"/>
              <w:spacing w:before="102"/>
              <w:ind w:left="88" w:right="59" w:hanging="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Валюта </w:t>
            </w:r>
            <w:proofErr w:type="spellStart"/>
            <w:proofErr w:type="gramStart"/>
            <w:r>
              <w:rPr>
                <w:spacing w:val="-4"/>
                <w:sz w:val="24"/>
              </w:rPr>
              <w:t>обязатель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ства</w:t>
            </w:r>
            <w:proofErr w:type="spellEnd"/>
            <w:proofErr w:type="gramEnd"/>
          </w:p>
        </w:tc>
        <w:tc>
          <w:tcPr>
            <w:tcW w:w="1417" w:type="dxa"/>
          </w:tcPr>
          <w:p w:rsidR="00C31486" w:rsidRDefault="00E7539D">
            <w:pPr>
              <w:pStyle w:val="TableParagraph"/>
              <w:spacing w:before="102"/>
              <w:ind w:left="18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начала </w:t>
            </w:r>
            <w:r>
              <w:rPr>
                <w:spacing w:val="-2"/>
                <w:sz w:val="24"/>
              </w:rPr>
              <w:t>размещения (</w:t>
            </w:r>
            <w:proofErr w:type="spellStart"/>
            <w:r>
              <w:rPr>
                <w:spacing w:val="-2"/>
                <w:sz w:val="24"/>
              </w:rPr>
              <w:t>доразмеще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ния</w:t>
            </w:r>
            <w:proofErr w:type="spellEnd"/>
            <w:proofErr w:type="gramStart"/>
            <w:r>
              <w:rPr>
                <w:spacing w:val="-2"/>
                <w:sz w:val="24"/>
              </w:rPr>
              <w:t>)ц</w:t>
            </w:r>
            <w:proofErr w:type="gramEnd"/>
            <w:r>
              <w:rPr>
                <w:spacing w:val="-2"/>
                <w:sz w:val="24"/>
              </w:rPr>
              <w:t>енных бумаг</w:t>
            </w:r>
          </w:p>
        </w:tc>
        <w:tc>
          <w:tcPr>
            <w:tcW w:w="1560" w:type="dxa"/>
          </w:tcPr>
          <w:p w:rsidR="00C31486" w:rsidRDefault="00E7539D">
            <w:pPr>
              <w:pStyle w:val="TableParagraph"/>
              <w:spacing w:before="102"/>
              <w:ind w:left="35" w:right="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Объем </w:t>
            </w:r>
            <w:r>
              <w:rPr>
                <w:spacing w:val="-4"/>
                <w:sz w:val="24"/>
              </w:rPr>
              <w:t xml:space="preserve">размещения </w:t>
            </w:r>
            <w:proofErr w:type="gramStart"/>
            <w:r>
              <w:rPr>
                <w:spacing w:val="-2"/>
                <w:sz w:val="24"/>
              </w:rPr>
              <w:t>ценных</w:t>
            </w:r>
            <w:proofErr w:type="gramEnd"/>
          </w:p>
          <w:p w:rsidR="00C31486" w:rsidRDefault="00E7539D">
            <w:pPr>
              <w:pStyle w:val="TableParagraph"/>
              <w:ind w:left="35" w:right="11"/>
              <w:rPr>
                <w:sz w:val="24"/>
              </w:rPr>
            </w:pPr>
            <w:r>
              <w:rPr>
                <w:sz w:val="24"/>
              </w:rPr>
              <w:t xml:space="preserve">бумаг (по </w:t>
            </w:r>
            <w:r>
              <w:rPr>
                <w:spacing w:val="-4"/>
                <w:sz w:val="24"/>
              </w:rPr>
              <w:t xml:space="preserve">номинальной </w:t>
            </w:r>
            <w:r>
              <w:rPr>
                <w:spacing w:val="-2"/>
                <w:sz w:val="24"/>
              </w:rPr>
              <w:t>стоимости)</w:t>
            </w:r>
          </w:p>
        </w:tc>
        <w:tc>
          <w:tcPr>
            <w:tcW w:w="1275" w:type="dxa"/>
          </w:tcPr>
          <w:p w:rsidR="00C31486" w:rsidRDefault="00E7539D">
            <w:pPr>
              <w:pStyle w:val="TableParagraph"/>
              <w:spacing w:before="102"/>
              <w:ind w:left="111" w:right="86" w:firstLine="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2"/>
                <w:sz w:val="24"/>
              </w:rPr>
              <w:t xml:space="preserve">выплаты </w:t>
            </w:r>
            <w:r>
              <w:rPr>
                <w:spacing w:val="-4"/>
                <w:sz w:val="24"/>
              </w:rPr>
              <w:t xml:space="preserve">купонного </w:t>
            </w:r>
            <w:r>
              <w:rPr>
                <w:spacing w:val="-2"/>
                <w:sz w:val="24"/>
              </w:rPr>
              <w:t>дохода</w:t>
            </w:r>
          </w:p>
        </w:tc>
        <w:tc>
          <w:tcPr>
            <w:tcW w:w="852" w:type="dxa"/>
          </w:tcPr>
          <w:p w:rsidR="00C31486" w:rsidRDefault="00E7539D">
            <w:pPr>
              <w:pStyle w:val="TableParagraph"/>
              <w:spacing w:before="104" w:line="276" w:lineRule="auto"/>
              <w:ind w:left="81" w:right="58" w:firstLine="2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Проце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нтная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ставка купон </w:t>
            </w:r>
            <w:proofErr w:type="spellStart"/>
            <w:r>
              <w:rPr>
                <w:spacing w:val="-4"/>
                <w:sz w:val="24"/>
              </w:rPr>
              <w:t>ного</w:t>
            </w:r>
            <w:proofErr w:type="spellEnd"/>
            <w:r>
              <w:rPr>
                <w:spacing w:val="-4"/>
                <w:sz w:val="24"/>
              </w:rPr>
              <w:t xml:space="preserve"> дохода</w:t>
            </w:r>
          </w:p>
        </w:tc>
        <w:tc>
          <w:tcPr>
            <w:tcW w:w="991" w:type="dxa"/>
          </w:tcPr>
          <w:p w:rsidR="00C31486" w:rsidRDefault="00E7539D">
            <w:pPr>
              <w:pStyle w:val="TableParagraph"/>
              <w:spacing w:before="102"/>
              <w:ind w:left="39" w:right="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Сумма </w:t>
            </w:r>
            <w:r>
              <w:rPr>
                <w:spacing w:val="-4"/>
                <w:sz w:val="24"/>
              </w:rPr>
              <w:t xml:space="preserve">купонно </w:t>
            </w:r>
            <w:proofErr w:type="spellStart"/>
            <w:r>
              <w:rPr>
                <w:spacing w:val="-6"/>
                <w:sz w:val="24"/>
              </w:rPr>
              <w:t>го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дохода, </w:t>
            </w:r>
            <w:proofErr w:type="spellStart"/>
            <w:proofErr w:type="gramStart"/>
            <w:r>
              <w:rPr>
                <w:spacing w:val="-2"/>
                <w:sz w:val="24"/>
              </w:rPr>
              <w:t>подлеж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ащая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выплате</w:t>
            </w:r>
          </w:p>
        </w:tc>
        <w:tc>
          <w:tcPr>
            <w:tcW w:w="1277" w:type="dxa"/>
          </w:tcPr>
          <w:p w:rsidR="00C31486" w:rsidRDefault="00E7539D">
            <w:pPr>
              <w:pStyle w:val="TableParagraph"/>
              <w:spacing w:before="102"/>
              <w:ind w:left="29" w:right="8"/>
              <w:rPr>
                <w:sz w:val="24"/>
              </w:rPr>
            </w:pPr>
            <w:proofErr w:type="spellStart"/>
            <w:proofErr w:type="gramStart"/>
            <w:r>
              <w:rPr>
                <w:spacing w:val="-4"/>
                <w:sz w:val="24"/>
              </w:rPr>
              <w:t>Фактическ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ая</w:t>
            </w:r>
            <w:proofErr w:type="spellEnd"/>
            <w:proofErr w:type="gramEnd"/>
            <w:r>
              <w:rPr>
                <w:sz w:val="24"/>
              </w:rPr>
              <w:t xml:space="preserve"> дата </w:t>
            </w:r>
            <w:r>
              <w:rPr>
                <w:spacing w:val="-2"/>
                <w:sz w:val="24"/>
              </w:rPr>
              <w:t>выплаты купонного дохода</w:t>
            </w:r>
          </w:p>
        </w:tc>
        <w:tc>
          <w:tcPr>
            <w:tcW w:w="1276" w:type="dxa"/>
          </w:tcPr>
          <w:p w:rsidR="00C31486" w:rsidRDefault="00E7539D">
            <w:pPr>
              <w:pStyle w:val="TableParagraph"/>
              <w:spacing w:before="102"/>
              <w:ind w:left="108" w:right="89" w:hanging="2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Выплачен </w:t>
            </w:r>
            <w:proofErr w:type="spellStart"/>
            <w:r>
              <w:rPr>
                <w:sz w:val="24"/>
              </w:rPr>
              <w:t>ная</w:t>
            </w:r>
            <w:proofErr w:type="spellEnd"/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сумма </w:t>
            </w:r>
            <w:r>
              <w:rPr>
                <w:spacing w:val="-4"/>
                <w:sz w:val="24"/>
              </w:rPr>
              <w:t xml:space="preserve">купонного </w:t>
            </w:r>
            <w:r>
              <w:rPr>
                <w:spacing w:val="-2"/>
                <w:sz w:val="24"/>
              </w:rPr>
              <w:t>дохода</w:t>
            </w:r>
          </w:p>
        </w:tc>
        <w:tc>
          <w:tcPr>
            <w:tcW w:w="1416" w:type="dxa"/>
          </w:tcPr>
          <w:p w:rsidR="00C31486" w:rsidRDefault="00E7539D">
            <w:pPr>
              <w:pStyle w:val="TableParagraph"/>
              <w:spacing w:before="102"/>
              <w:ind w:left="59" w:right="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Сумма дисконта, </w:t>
            </w:r>
            <w:proofErr w:type="spellStart"/>
            <w:proofErr w:type="gramStart"/>
            <w:r>
              <w:rPr>
                <w:spacing w:val="-2"/>
                <w:sz w:val="24"/>
              </w:rPr>
              <w:t>определенн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ая</w:t>
            </w:r>
            <w:proofErr w:type="spellEnd"/>
            <w:proofErr w:type="gramEnd"/>
            <w:r>
              <w:rPr>
                <w:sz w:val="24"/>
              </w:rPr>
              <w:t xml:space="preserve"> при </w:t>
            </w:r>
            <w:r>
              <w:rPr>
                <w:spacing w:val="-4"/>
                <w:sz w:val="24"/>
              </w:rPr>
              <w:t xml:space="preserve">размещении </w:t>
            </w:r>
            <w:r>
              <w:rPr>
                <w:spacing w:val="-2"/>
                <w:sz w:val="24"/>
              </w:rPr>
              <w:t>ценных бумаг</w:t>
            </w:r>
          </w:p>
        </w:tc>
        <w:tc>
          <w:tcPr>
            <w:tcW w:w="1418" w:type="dxa"/>
          </w:tcPr>
          <w:p w:rsidR="00C31486" w:rsidRDefault="00E7539D">
            <w:pPr>
              <w:pStyle w:val="TableParagraph"/>
              <w:spacing w:before="102"/>
              <w:ind w:left="160" w:right="132" w:hanging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Сумма дисконта </w:t>
            </w:r>
            <w:r>
              <w:rPr>
                <w:spacing w:val="-4"/>
                <w:sz w:val="24"/>
              </w:rPr>
              <w:t xml:space="preserve">при погашении </w:t>
            </w:r>
            <w:r>
              <w:rPr>
                <w:spacing w:val="-2"/>
                <w:sz w:val="24"/>
              </w:rPr>
              <w:t xml:space="preserve">(выкупе) ценных </w:t>
            </w:r>
            <w:r>
              <w:rPr>
                <w:spacing w:val="-4"/>
                <w:sz w:val="24"/>
              </w:rPr>
              <w:t>бумаг</w:t>
            </w:r>
          </w:p>
        </w:tc>
      </w:tr>
      <w:tr w:rsidR="00C31486">
        <w:trPr>
          <w:trHeight w:val="479"/>
        </w:trPr>
        <w:tc>
          <w:tcPr>
            <w:tcW w:w="2048" w:type="dxa"/>
          </w:tcPr>
          <w:p w:rsidR="00C31486" w:rsidRDefault="00E7539D">
            <w:pPr>
              <w:pStyle w:val="TableParagraph"/>
              <w:spacing w:before="99"/>
              <w:ind w:left="31" w:right="1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136" w:type="dxa"/>
          </w:tcPr>
          <w:p w:rsidR="00C31486" w:rsidRDefault="00E7539D">
            <w:pPr>
              <w:pStyle w:val="TableParagraph"/>
              <w:spacing w:before="99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417" w:type="dxa"/>
          </w:tcPr>
          <w:p w:rsidR="00C31486" w:rsidRDefault="00E7539D">
            <w:pPr>
              <w:pStyle w:val="TableParagraph"/>
              <w:spacing w:before="99"/>
              <w:ind w:left="18" w:right="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560" w:type="dxa"/>
          </w:tcPr>
          <w:p w:rsidR="00C31486" w:rsidRDefault="00E7539D">
            <w:pPr>
              <w:pStyle w:val="TableParagraph"/>
              <w:spacing w:before="99"/>
              <w:ind w:left="35" w:right="15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275" w:type="dxa"/>
          </w:tcPr>
          <w:p w:rsidR="00C31486" w:rsidRDefault="00E7539D">
            <w:pPr>
              <w:pStyle w:val="TableParagraph"/>
              <w:spacing w:before="99"/>
              <w:ind w:left="29" w:right="12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852" w:type="dxa"/>
          </w:tcPr>
          <w:p w:rsidR="00C31486" w:rsidRDefault="00E7539D">
            <w:pPr>
              <w:pStyle w:val="TableParagraph"/>
              <w:spacing w:before="99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991" w:type="dxa"/>
          </w:tcPr>
          <w:p w:rsidR="00C31486" w:rsidRDefault="00E7539D">
            <w:pPr>
              <w:pStyle w:val="TableParagraph"/>
              <w:spacing w:before="99"/>
              <w:ind w:left="39" w:right="2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277" w:type="dxa"/>
          </w:tcPr>
          <w:p w:rsidR="00C31486" w:rsidRDefault="00E7539D">
            <w:pPr>
              <w:pStyle w:val="TableParagraph"/>
              <w:spacing w:before="99"/>
              <w:ind w:left="29" w:right="14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276" w:type="dxa"/>
          </w:tcPr>
          <w:p w:rsidR="00C31486" w:rsidRDefault="00E7539D">
            <w:pPr>
              <w:pStyle w:val="TableParagraph"/>
              <w:spacing w:before="99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416" w:type="dxa"/>
          </w:tcPr>
          <w:p w:rsidR="00C31486" w:rsidRDefault="00E7539D">
            <w:pPr>
              <w:pStyle w:val="TableParagraph"/>
              <w:spacing w:before="99"/>
              <w:ind w:left="59" w:right="4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418" w:type="dxa"/>
          </w:tcPr>
          <w:p w:rsidR="00C31486" w:rsidRDefault="00E7539D">
            <w:pPr>
              <w:pStyle w:val="TableParagraph"/>
              <w:spacing w:before="99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</w:tbl>
    <w:p w:rsidR="00C31486" w:rsidRDefault="00C31486">
      <w:pPr>
        <w:pStyle w:val="TableParagraph"/>
        <w:rPr>
          <w:sz w:val="24"/>
        </w:rPr>
        <w:sectPr w:rsidR="00C31486">
          <w:type w:val="continuous"/>
          <w:pgSz w:w="16850" w:h="11920" w:orient="landscape"/>
          <w:pgMar w:top="1460" w:right="850" w:bottom="280" w:left="992" w:header="709" w:footer="709" w:gutter="0"/>
          <w:cols w:space="708"/>
          <w:docGrid w:linePitch="360"/>
        </w:sectPr>
      </w:pPr>
    </w:p>
    <w:p w:rsidR="00C31486" w:rsidRDefault="00C31486">
      <w:pPr>
        <w:pStyle w:val="afa"/>
        <w:rPr>
          <w:sz w:val="20"/>
        </w:rPr>
      </w:pPr>
    </w:p>
    <w:p w:rsidR="00C31486" w:rsidRDefault="00C31486">
      <w:pPr>
        <w:pStyle w:val="afa"/>
        <w:rPr>
          <w:sz w:val="20"/>
        </w:rPr>
      </w:pPr>
    </w:p>
    <w:p w:rsidR="00C31486" w:rsidRDefault="00C31486">
      <w:pPr>
        <w:pStyle w:val="afa"/>
        <w:spacing w:before="30"/>
        <w:rPr>
          <w:sz w:val="20"/>
        </w:rPr>
      </w:pPr>
    </w:p>
    <w:tbl>
      <w:tblPr>
        <w:tblStyle w:val="TableNormal"/>
        <w:tblW w:w="0" w:type="auto"/>
        <w:tblInd w:w="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6"/>
        <w:gridCol w:w="1560"/>
        <w:gridCol w:w="1275"/>
        <w:gridCol w:w="1702"/>
        <w:gridCol w:w="1275"/>
        <w:gridCol w:w="1277"/>
        <w:gridCol w:w="1702"/>
        <w:gridCol w:w="1700"/>
        <w:gridCol w:w="1702"/>
        <w:gridCol w:w="1418"/>
      </w:tblGrid>
      <w:tr w:rsidR="00C31486">
        <w:trPr>
          <w:trHeight w:val="2688"/>
        </w:trPr>
        <w:tc>
          <w:tcPr>
            <w:tcW w:w="1056" w:type="dxa"/>
          </w:tcPr>
          <w:p w:rsidR="00C31486" w:rsidRDefault="00E7539D">
            <w:pPr>
              <w:pStyle w:val="TableParagraph"/>
              <w:spacing w:before="99"/>
              <w:ind w:left="153" w:right="127" w:firstLine="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2"/>
                <w:sz w:val="24"/>
              </w:rPr>
              <w:t xml:space="preserve">выкупа </w:t>
            </w:r>
            <w:r>
              <w:rPr>
                <w:spacing w:val="-4"/>
                <w:sz w:val="24"/>
              </w:rPr>
              <w:t xml:space="preserve">ценных </w:t>
            </w:r>
            <w:r>
              <w:rPr>
                <w:spacing w:val="-2"/>
                <w:sz w:val="24"/>
              </w:rPr>
              <w:t>бумаг</w:t>
            </w:r>
          </w:p>
        </w:tc>
        <w:tc>
          <w:tcPr>
            <w:tcW w:w="1560" w:type="dxa"/>
          </w:tcPr>
          <w:p w:rsidR="00C31486" w:rsidRDefault="00E7539D">
            <w:pPr>
              <w:pStyle w:val="TableParagraph"/>
              <w:spacing w:before="99"/>
              <w:ind w:left="331" w:right="309" w:firstLine="12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Объем выкупа ценных </w:t>
            </w:r>
            <w:r>
              <w:rPr>
                <w:sz w:val="24"/>
              </w:rPr>
              <w:t>бумаг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C31486" w:rsidRDefault="00E7539D">
            <w:pPr>
              <w:pStyle w:val="TableParagraph"/>
              <w:spacing w:before="4"/>
              <w:ind w:left="257" w:hanging="14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номинальной </w:t>
            </w:r>
            <w:r>
              <w:rPr>
                <w:spacing w:val="-2"/>
                <w:sz w:val="24"/>
              </w:rPr>
              <w:t>стоимости</w:t>
            </w:r>
          </w:p>
        </w:tc>
        <w:tc>
          <w:tcPr>
            <w:tcW w:w="1275" w:type="dxa"/>
          </w:tcPr>
          <w:p w:rsidR="00C31486" w:rsidRDefault="00E7539D">
            <w:pPr>
              <w:pStyle w:val="TableParagraph"/>
              <w:spacing w:before="99"/>
              <w:ind w:left="96" w:right="72" w:firstLine="3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Установле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нная</w:t>
            </w:r>
            <w:proofErr w:type="spellEnd"/>
            <w:proofErr w:type="gramEnd"/>
            <w:r>
              <w:rPr>
                <w:sz w:val="24"/>
              </w:rPr>
              <w:t xml:space="preserve"> дата </w:t>
            </w:r>
            <w:r>
              <w:rPr>
                <w:spacing w:val="-4"/>
                <w:sz w:val="24"/>
              </w:rPr>
              <w:t xml:space="preserve">погашения </w:t>
            </w:r>
            <w:r>
              <w:rPr>
                <w:spacing w:val="-2"/>
                <w:sz w:val="24"/>
              </w:rPr>
              <w:t>ценных бумаг</w:t>
            </w:r>
          </w:p>
        </w:tc>
        <w:tc>
          <w:tcPr>
            <w:tcW w:w="1702" w:type="dxa"/>
          </w:tcPr>
          <w:p w:rsidR="00C31486" w:rsidRDefault="00E7539D">
            <w:pPr>
              <w:pStyle w:val="TableParagraph"/>
              <w:spacing w:before="99"/>
              <w:ind w:left="113" w:right="84" w:hanging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Сумма номинальной стоимости </w:t>
            </w:r>
            <w:r>
              <w:rPr>
                <w:sz w:val="24"/>
              </w:rPr>
              <w:t>ценных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бумаг, </w:t>
            </w:r>
            <w:r>
              <w:rPr>
                <w:spacing w:val="-2"/>
                <w:sz w:val="24"/>
              </w:rPr>
              <w:t>подлежащая</w:t>
            </w:r>
          </w:p>
          <w:p w:rsidR="00C31486" w:rsidRDefault="00E7539D">
            <w:pPr>
              <w:pStyle w:val="TableParagraph"/>
              <w:spacing w:before="4"/>
              <w:ind w:left="98" w:right="66" w:hanging="3"/>
              <w:rPr>
                <w:sz w:val="24"/>
              </w:rPr>
            </w:pPr>
            <w:r>
              <w:rPr>
                <w:sz w:val="24"/>
              </w:rPr>
              <w:t xml:space="preserve">выплате в </w:t>
            </w:r>
            <w:r>
              <w:rPr>
                <w:spacing w:val="-4"/>
                <w:sz w:val="24"/>
              </w:rPr>
              <w:t>установленные даты</w:t>
            </w:r>
          </w:p>
        </w:tc>
        <w:tc>
          <w:tcPr>
            <w:tcW w:w="1275" w:type="dxa"/>
          </w:tcPr>
          <w:p w:rsidR="00C31486" w:rsidRDefault="00E7539D">
            <w:pPr>
              <w:pStyle w:val="TableParagraph"/>
              <w:spacing w:before="99"/>
              <w:ind w:left="95" w:right="72" w:hanging="1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Фактическ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ая</w:t>
            </w:r>
            <w:proofErr w:type="spellEnd"/>
            <w:proofErr w:type="gramEnd"/>
            <w:r>
              <w:rPr>
                <w:sz w:val="24"/>
              </w:rPr>
              <w:t xml:space="preserve"> дата </w:t>
            </w:r>
            <w:r>
              <w:rPr>
                <w:spacing w:val="-4"/>
                <w:sz w:val="24"/>
              </w:rPr>
              <w:t xml:space="preserve">погашения </w:t>
            </w:r>
            <w:r>
              <w:rPr>
                <w:spacing w:val="-2"/>
                <w:sz w:val="24"/>
              </w:rPr>
              <w:t xml:space="preserve">ценных </w:t>
            </w:r>
            <w:r>
              <w:rPr>
                <w:spacing w:val="-4"/>
                <w:sz w:val="24"/>
              </w:rPr>
              <w:t>бумаг</w:t>
            </w:r>
          </w:p>
        </w:tc>
        <w:tc>
          <w:tcPr>
            <w:tcW w:w="1277" w:type="dxa"/>
          </w:tcPr>
          <w:p w:rsidR="00C31486" w:rsidRDefault="00E7539D">
            <w:pPr>
              <w:pStyle w:val="TableParagraph"/>
              <w:spacing w:before="99"/>
              <w:ind w:left="100" w:right="70" w:hanging="1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Фактическ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ий</w:t>
            </w:r>
            <w:proofErr w:type="spellEnd"/>
            <w:proofErr w:type="gramEnd"/>
            <w:r>
              <w:rPr>
                <w:sz w:val="24"/>
              </w:rPr>
              <w:t xml:space="preserve"> объем </w:t>
            </w:r>
            <w:r>
              <w:rPr>
                <w:spacing w:val="-4"/>
                <w:sz w:val="24"/>
              </w:rPr>
              <w:t xml:space="preserve">погашения </w:t>
            </w:r>
            <w:r>
              <w:rPr>
                <w:spacing w:val="-2"/>
                <w:sz w:val="24"/>
              </w:rPr>
              <w:t xml:space="preserve">ценных </w:t>
            </w:r>
            <w:r>
              <w:rPr>
                <w:spacing w:val="-4"/>
                <w:sz w:val="24"/>
              </w:rPr>
              <w:t>бумаг</w:t>
            </w:r>
          </w:p>
        </w:tc>
        <w:tc>
          <w:tcPr>
            <w:tcW w:w="1702" w:type="dxa"/>
          </w:tcPr>
          <w:p w:rsidR="00C31486" w:rsidRDefault="00E7539D">
            <w:pPr>
              <w:pStyle w:val="TableParagraph"/>
              <w:spacing w:before="99"/>
              <w:ind w:left="92" w:right="71" w:hanging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Сумма просроченной </w:t>
            </w:r>
            <w:r>
              <w:rPr>
                <w:spacing w:val="-4"/>
                <w:sz w:val="24"/>
              </w:rPr>
              <w:t xml:space="preserve">задолженности </w:t>
            </w:r>
            <w:r>
              <w:rPr>
                <w:sz w:val="24"/>
              </w:rPr>
              <w:t xml:space="preserve">по выплате </w:t>
            </w:r>
            <w:proofErr w:type="gramStart"/>
            <w:r>
              <w:rPr>
                <w:spacing w:val="-2"/>
                <w:sz w:val="24"/>
              </w:rPr>
              <w:t>купонного</w:t>
            </w:r>
            <w:proofErr w:type="gramEnd"/>
          </w:p>
          <w:p w:rsidR="00C31486" w:rsidRDefault="00E7539D">
            <w:pPr>
              <w:pStyle w:val="TableParagraph"/>
              <w:spacing w:before="4"/>
              <w:ind w:left="347" w:right="323" w:hanging="3"/>
              <w:rPr>
                <w:sz w:val="24"/>
              </w:rPr>
            </w:pPr>
            <w:r>
              <w:rPr>
                <w:sz w:val="24"/>
              </w:rPr>
              <w:t xml:space="preserve">дохода за </w:t>
            </w:r>
            <w:r>
              <w:rPr>
                <w:spacing w:val="-2"/>
                <w:sz w:val="24"/>
              </w:rPr>
              <w:t xml:space="preserve">каждый </w:t>
            </w:r>
            <w:r>
              <w:rPr>
                <w:spacing w:val="-4"/>
                <w:sz w:val="24"/>
              </w:rPr>
              <w:t xml:space="preserve">купонный </w:t>
            </w:r>
            <w:r>
              <w:rPr>
                <w:spacing w:val="-2"/>
                <w:sz w:val="24"/>
              </w:rPr>
              <w:t>период</w:t>
            </w:r>
          </w:p>
        </w:tc>
        <w:tc>
          <w:tcPr>
            <w:tcW w:w="1700" w:type="dxa"/>
          </w:tcPr>
          <w:p w:rsidR="00C31486" w:rsidRDefault="00E7539D">
            <w:pPr>
              <w:pStyle w:val="TableParagraph"/>
              <w:spacing w:before="99"/>
              <w:ind w:left="93" w:right="69" w:hanging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Сумма просроченной </w:t>
            </w:r>
            <w:r>
              <w:rPr>
                <w:spacing w:val="-4"/>
                <w:sz w:val="24"/>
              </w:rPr>
              <w:t xml:space="preserve">задолженности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погашению </w:t>
            </w:r>
            <w:r>
              <w:rPr>
                <w:spacing w:val="-2"/>
                <w:sz w:val="24"/>
              </w:rPr>
              <w:t xml:space="preserve">номинальной стоимости </w:t>
            </w:r>
            <w:r>
              <w:rPr>
                <w:sz w:val="24"/>
              </w:rPr>
              <w:t>ценных бумаг</w:t>
            </w:r>
          </w:p>
        </w:tc>
        <w:tc>
          <w:tcPr>
            <w:tcW w:w="1702" w:type="dxa"/>
          </w:tcPr>
          <w:p w:rsidR="00C31486" w:rsidRDefault="00E7539D">
            <w:pPr>
              <w:pStyle w:val="TableParagraph"/>
              <w:spacing w:before="99"/>
              <w:ind w:left="85" w:right="59" w:hanging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Сумма просроченной задолженности </w:t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исполнению </w:t>
            </w:r>
            <w:r>
              <w:rPr>
                <w:spacing w:val="-2"/>
                <w:sz w:val="24"/>
              </w:rPr>
              <w:t xml:space="preserve">обязательств </w:t>
            </w:r>
            <w:r>
              <w:rPr>
                <w:sz w:val="24"/>
              </w:rPr>
              <w:t xml:space="preserve">по ценным </w:t>
            </w:r>
            <w:r>
              <w:rPr>
                <w:spacing w:val="-2"/>
                <w:sz w:val="24"/>
              </w:rPr>
              <w:t>бумагам</w:t>
            </w:r>
          </w:p>
        </w:tc>
        <w:tc>
          <w:tcPr>
            <w:tcW w:w="1418" w:type="dxa"/>
          </w:tcPr>
          <w:p w:rsidR="00C31486" w:rsidRDefault="00E7539D">
            <w:pPr>
              <w:pStyle w:val="TableParagraph"/>
              <w:spacing w:before="99" w:line="242" w:lineRule="auto"/>
              <w:ind w:left="313" w:right="62" w:hanging="224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pacing w:val="-4"/>
                <w:sz w:val="24"/>
              </w:rPr>
              <w:t>Номинальна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proofErr w:type="gramEnd"/>
            <w:r>
              <w:rPr>
                <w:sz w:val="24"/>
              </w:rPr>
              <w:t xml:space="preserve"> сумма</w:t>
            </w:r>
          </w:p>
          <w:p w:rsidR="00C31486" w:rsidRDefault="00E7539D">
            <w:pPr>
              <w:pStyle w:val="TableParagraph"/>
              <w:ind w:left="293" w:right="253" w:hanging="17"/>
              <w:jc w:val="both"/>
              <w:rPr>
                <w:sz w:val="24"/>
              </w:rPr>
            </w:pPr>
            <w:r>
              <w:rPr>
                <w:sz w:val="24"/>
              </w:rPr>
              <w:t>долга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ценным бумагам</w:t>
            </w:r>
          </w:p>
        </w:tc>
      </w:tr>
      <w:tr w:rsidR="00C31486">
        <w:trPr>
          <w:trHeight w:val="477"/>
        </w:trPr>
        <w:tc>
          <w:tcPr>
            <w:tcW w:w="1056" w:type="dxa"/>
          </w:tcPr>
          <w:p w:rsidR="00C31486" w:rsidRDefault="00E7539D">
            <w:pPr>
              <w:pStyle w:val="TableParagraph"/>
              <w:spacing w:before="99"/>
              <w:ind w:right="38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560" w:type="dxa"/>
          </w:tcPr>
          <w:p w:rsidR="00C31486" w:rsidRDefault="00E7539D">
            <w:pPr>
              <w:pStyle w:val="TableParagraph"/>
              <w:spacing w:before="99"/>
              <w:ind w:left="35" w:right="15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275" w:type="dxa"/>
          </w:tcPr>
          <w:p w:rsidR="00C31486" w:rsidRDefault="00E7539D">
            <w:pPr>
              <w:pStyle w:val="TableParagraph"/>
              <w:spacing w:before="99"/>
              <w:ind w:left="29" w:right="12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702" w:type="dxa"/>
          </w:tcPr>
          <w:p w:rsidR="00C31486" w:rsidRDefault="00E7539D">
            <w:pPr>
              <w:pStyle w:val="TableParagraph"/>
              <w:spacing w:before="99"/>
              <w:ind w:left="111" w:right="89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275" w:type="dxa"/>
          </w:tcPr>
          <w:p w:rsidR="00C31486" w:rsidRDefault="00E7539D">
            <w:pPr>
              <w:pStyle w:val="TableParagraph"/>
              <w:spacing w:before="99"/>
              <w:ind w:left="29" w:right="1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277" w:type="dxa"/>
          </w:tcPr>
          <w:p w:rsidR="00C31486" w:rsidRDefault="00E7539D">
            <w:pPr>
              <w:pStyle w:val="TableParagraph"/>
              <w:spacing w:before="99"/>
              <w:ind w:left="29" w:right="1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702" w:type="dxa"/>
          </w:tcPr>
          <w:p w:rsidR="00C31486" w:rsidRDefault="00E7539D">
            <w:pPr>
              <w:pStyle w:val="TableParagraph"/>
              <w:spacing w:before="99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700" w:type="dxa"/>
          </w:tcPr>
          <w:p w:rsidR="00C31486" w:rsidRDefault="00E7539D">
            <w:pPr>
              <w:pStyle w:val="TableParagraph"/>
              <w:spacing w:before="99"/>
              <w:ind w:left="29" w:right="11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702" w:type="dxa"/>
          </w:tcPr>
          <w:p w:rsidR="00C31486" w:rsidRDefault="00E7539D">
            <w:pPr>
              <w:pStyle w:val="TableParagraph"/>
              <w:spacing w:before="99"/>
              <w:ind w:left="111" w:right="92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1418" w:type="dxa"/>
          </w:tcPr>
          <w:p w:rsidR="00C31486" w:rsidRDefault="00E7539D">
            <w:pPr>
              <w:pStyle w:val="TableParagraph"/>
              <w:spacing w:before="99"/>
              <w:ind w:left="22" w:right="2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C31486">
        <w:trPr>
          <w:trHeight w:val="480"/>
        </w:trPr>
        <w:tc>
          <w:tcPr>
            <w:tcW w:w="1056" w:type="dxa"/>
          </w:tcPr>
          <w:p w:rsidR="00C31486" w:rsidRDefault="00E7539D">
            <w:pPr>
              <w:pStyle w:val="TableParagraph"/>
              <w:spacing w:before="102"/>
              <w:ind w:right="35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560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275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702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275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277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702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700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702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18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C31486" w:rsidRDefault="00C31486">
      <w:pPr>
        <w:pStyle w:val="afa"/>
        <w:rPr>
          <w:sz w:val="20"/>
        </w:rPr>
      </w:pPr>
    </w:p>
    <w:p w:rsidR="00C31486" w:rsidRDefault="00C31486">
      <w:pPr>
        <w:pStyle w:val="afa"/>
        <w:rPr>
          <w:sz w:val="20"/>
        </w:rPr>
      </w:pPr>
    </w:p>
    <w:p w:rsidR="00C31486" w:rsidRDefault="00C31486">
      <w:pPr>
        <w:pStyle w:val="afa"/>
        <w:spacing w:before="68"/>
        <w:rPr>
          <w:sz w:val="20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3045"/>
        <w:gridCol w:w="2827"/>
        <w:gridCol w:w="3423"/>
      </w:tblGrid>
      <w:tr w:rsidR="00C31486">
        <w:trPr>
          <w:trHeight w:val="1089"/>
        </w:trPr>
        <w:tc>
          <w:tcPr>
            <w:tcW w:w="3045" w:type="dxa"/>
          </w:tcPr>
          <w:p w:rsidR="00C31486" w:rsidRDefault="00E7539D">
            <w:pPr>
              <w:pStyle w:val="TableParagraph"/>
              <w:spacing w:line="266" w:lineRule="exact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>Глава</w:t>
            </w:r>
            <w:r>
              <w:rPr>
                <w:spacing w:val="-5"/>
                <w:sz w:val="24"/>
              </w:rPr>
              <w:t xml:space="preserve"> </w:t>
            </w:r>
            <w:r w:rsidR="000D4D86">
              <w:rPr>
                <w:spacing w:val="-5"/>
                <w:sz w:val="24"/>
              </w:rPr>
              <w:t>Каенлинского</w:t>
            </w:r>
            <w:r>
              <w:rPr>
                <w:spacing w:val="-5"/>
                <w:sz w:val="24"/>
              </w:rPr>
              <w:t xml:space="preserve"> сельского поселения</w:t>
            </w:r>
          </w:p>
        </w:tc>
        <w:tc>
          <w:tcPr>
            <w:tcW w:w="2827" w:type="dxa"/>
          </w:tcPr>
          <w:p w:rsidR="00C31486" w:rsidRDefault="00C31486">
            <w:pPr>
              <w:pStyle w:val="TableParagraph"/>
              <w:spacing w:before="256"/>
              <w:jc w:val="left"/>
              <w:rPr>
                <w:sz w:val="24"/>
              </w:rPr>
            </w:pPr>
          </w:p>
          <w:p w:rsidR="00C31486" w:rsidRDefault="00E7539D">
            <w:pPr>
              <w:pStyle w:val="TableParagraph"/>
              <w:ind w:left="9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подпись</w:t>
            </w:r>
          </w:p>
        </w:tc>
        <w:tc>
          <w:tcPr>
            <w:tcW w:w="3423" w:type="dxa"/>
          </w:tcPr>
          <w:p w:rsidR="00C31486" w:rsidRDefault="00E7539D">
            <w:pPr>
              <w:pStyle w:val="TableParagraph"/>
              <w:tabs>
                <w:tab w:val="left" w:pos="3709"/>
              </w:tabs>
              <w:spacing w:before="266" w:line="271" w:lineRule="exact"/>
              <w:ind w:left="838" w:right="-288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C31486" w:rsidRDefault="00E7539D">
            <w:pPr>
              <w:pStyle w:val="TableParagraph"/>
              <w:spacing w:line="271" w:lineRule="exact"/>
              <w:ind w:left="1038"/>
              <w:rPr>
                <w:sz w:val="24"/>
              </w:rPr>
            </w:pPr>
            <w:r>
              <w:rPr>
                <w:sz w:val="24"/>
              </w:rPr>
              <w:t>расшифровка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подписи</w:t>
            </w:r>
          </w:p>
        </w:tc>
      </w:tr>
      <w:tr w:rsidR="00C31486">
        <w:trPr>
          <w:trHeight w:val="803"/>
        </w:trPr>
        <w:tc>
          <w:tcPr>
            <w:tcW w:w="3045" w:type="dxa"/>
          </w:tcPr>
          <w:p w:rsidR="00C31486" w:rsidRDefault="00E7539D">
            <w:pPr>
              <w:pStyle w:val="TableParagraph"/>
              <w:tabs>
                <w:tab w:val="left" w:pos="2956"/>
                <w:tab w:val="left" w:pos="5824"/>
              </w:tabs>
              <w:spacing w:before="271"/>
              <w:ind w:left="50" w:right="-279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Исполнитель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827" w:type="dxa"/>
          </w:tcPr>
          <w:p w:rsidR="00C31486" w:rsidRDefault="00C31486">
            <w:pPr>
              <w:pStyle w:val="TableParagraph"/>
              <w:spacing w:before="252"/>
              <w:jc w:val="left"/>
              <w:rPr>
                <w:sz w:val="24"/>
              </w:rPr>
            </w:pPr>
          </w:p>
          <w:p w:rsidR="00C31486" w:rsidRDefault="00E7539D">
            <w:pPr>
              <w:pStyle w:val="TableParagraph"/>
              <w:spacing w:line="256" w:lineRule="exact"/>
              <w:ind w:left="9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подпись</w:t>
            </w:r>
          </w:p>
        </w:tc>
        <w:tc>
          <w:tcPr>
            <w:tcW w:w="3423" w:type="dxa"/>
          </w:tcPr>
          <w:p w:rsidR="00C31486" w:rsidRDefault="00E7539D">
            <w:pPr>
              <w:pStyle w:val="TableParagraph"/>
              <w:tabs>
                <w:tab w:val="left" w:pos="3731"/>
              </w:tabs>
              <w:spacing w:before="271" w:line="266" w:lineRule="exact"/>
              <w:ind w:left="862" w:right="-317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C31486" w:rsidRDefault="00E7539D">
            <w:pPr>
              <w:pStyle w:val="TableParagraph"/>
              <w:spacing w:line="246" w:lineRule="exact"/>
              <w:ind w:left="1086"/>
              <w:jc w:val="left"/>
              <w:rPr>
                <w:sz w:val="24"/>
              </w:rPr>
            </w:pPr>
            <w:r>
              <w:rPr>
                <w:sz w:val="24"/>
              </w:rPr>
              <w:t>расшифровка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подписи</w:t>
            </w:r>
          </w:p>
        </w:tc>
      </w:tr>
    </w:tbl>
    <w:p w:rsidR="00C31486" w:rsidRDefault="00C31486">
      <w:pPr>
        <w:pStyle w:val="TableParagraph"/>
        <w:spacing w:line="246" w:lineRule="exact"/>
        <w:jc w:val="left"/>
        <w:rPr>
          <w:sz w:val="24"/>
        </w:rPr>
        <w:sectPr w:rsidR="00C31486">
          <w:pgSz w:w="16850" w:h="11920" w:orient="landscape"/>
          <w:pgMar w:top="1340" w:right="850" w:bottom="280" w:left="992" w:header="709" w:footer="709" w:gutter="0"/>
          <w:cols w:space="708"/>
          <w:docGrid w:linePitch="360"/>
        </w:sectPr>
      </w:pPr>
    </w:p>
    <w:p w:rsidR="00C31486" w:rsidRDefault="00C31486">
      <w:pPr>
        <w:pStyle w:val="afa"/>
      </w:pPr>
    </w:p>
    <w:p w:rsidR="00C31486" w:rsidRDefault="00C31486">
      <w:pPr>
        <w:pStyle w:val="afa"/>
        <w:spacing w:before="76"/>
      </w:pPr>
    </w:p>
    <w:p w:rsidR="00C31486" w:rsidRDefault="00E7539D">
      <w:pPr>
        <w:pStyle w:val="afa"/>
        <w:tabs>
          <w:tab w:val="left" w:pos="4939"/>
          <w:tab w:val="left" w:pos="6134"/>
          <w:tab w:val="left" w:pos="6794"/>
        </w:tabs>
        <w:spacing w:after="47" w:line="480" w:lineRule="auto"/>
        <w:ind w:left="140" w:right="3385"/>
      </w:pPr>
      <w:r>
        <w:t>Раздел</w:t>
      </w:r>
      <w:r>
        <w:rPr>
          <w:spacing w:val="-2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Бюджетные</w:t>
      </w:r>
      <w:r>
        <w:rPr>
          <w:spacing w:val="-4"/>
        </w:rPr>
        <w:t xml:space="preserve"> </w:t>
      </w:r>
      <w:r>
        <w:t>кредиты,</w:t>
      </w:r>
      <w:r>
        <w:rPr>
          <w:spacing w:val="-3"/>
        </w:rPr>
        <w:t xml:space="preserve"> </w:t>
      </w:r>
      <w:r>
        <w:t>привлеченные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бюджетов</w:t>
      </w:r>
      <w:r>
        <w:rPr>
          <w:spacing w:val="-3"/>
        </w:rPr>
        <w:t xml:space="preserve"> </w:t>
      </w:r>
      <w:r>
        <w:t>бюджетной</w:t>
      </w:r>
      <w:r>
        <w:rPr>
          <w:spacing w:val="-2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 Долговые обязательства по состоянию на 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6"/>
        </w:rPr>
        <w:t>20</w:t>
      </w:r>
      <w:r>
        <w:rPr>
          <w:u w:val="single"/>
        </w:rPr>
        <w:tab/>
      </w:r>
      <w:r>
        <w:rPr>
          <w:spacing w:val="-6"/>
        </w:rPr>
        <w:t>г.</w:t>
      </w:r>
    </w:p>
    <w:tbl>
      <w:tblPr>
        <w:tblStyle w:val="TableNormal"/>
        <w:tblW w:w="0" w:type="auto"/>
        <w:tblInd w:w="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9"/>
        <w:gridCol w:w="1308"/>
        <w:gridCol w:w="2413"/>
        <w:gridCol w:w="850"/>
        <w:gridCol w:w="994"/>
        <w:gridCol w:w="1274"/>
        <w:gridCol w:w="1560"/>
        <w:gridCol w:w="1557"/>
        <w:gridCol w:w="1560"/>
        <w:gridCol w:w="1560"/>
      </w:tblGrid>
      <w:tr w:rsidR="00C31486">
        <w:trPr>
          <w:trHeight w:val="1857"/>
        </w:trPr>
        <w:tc>
          <w:tcPr>
            <w:tcW w:w="1589" w:type="dxa"/>
          </w:tcPr>
          <w:p w:rsidR="00C31486" w:rsidRDefault="00E7539D">
            <w:pPr>
              <w:pStyle w:val="TableParagraph"/>
              <w:spacing w:before="100"/>
              <w:ind w:left="29" w:right="5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Регистрацион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ный</w:t>
            </w:r>
            <w:proofErr w:type="spellEnd"/>
            <w:proofErr w:type="gramEnd"/>
            <w:r>
              <w:rPr>
                <w:sz w:val="24"/>
              </w:rPr>
              <w:t xml:space="preserve"> номер </w:t>
            </w:r>
            <w:r>
              <w:rPr>
                <w:spacing w:val="-2"/>
                <w:sz w:val="24"/>
              </w:rPr>
              <w:t xml:space="preserve">долгового </w:t>
            </w:r>
            <w:r>
              <w:rPr>
                <w:spacing w:val="-4"/>
                <w:sz w:val="24"/>
              </w:rPr>
              <w:t>обязательства</w:t>
            </w:r>
          </w:p>
        </w:tc>
        <w:tc>
          <w:tcPr>
            <w:tcW w:w="1308" w:type="dxa"/>
          </w:tcPr>
          <w:p w:rsidR="00C31486" w:rsidRDefault="00E7539D">
            <w:pPr>
              <w:pStyle w:val="TableParagraph"/>
              <w:spacing w:before="100"/>
              <w:ind w:left="86" w:right="56" w:firstLine="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proofErr w:type="spellStart"/>
            <w:proofErr w:type="gramStart"/>
            <w:r>
              <w:rPr>
                <w:spacing w:val="-4"/>
                <w:sz w:val="24"/>
              </w:rPr>
              <w:t>возникнове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ния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долгового </w:t>
            </w:r>
            <w:proofErr w:type="spellStart"/>
            <w:r>
              <w:rPr>
                <w:spacing w:val="-2"/>
                <w:sz w:val="24"/>
              </w:rPr>
              <w:t>обязательс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тва</w:t>
            </w:r>
            <w:proofErr w:type="spellEnd"/>
          </w:p>
        </w:tc>
        <w:tc>
          <w:tcPr>
            <w:tcW w:w="2413" w:type="dxa"/>
          </w:tcPr>
          <w:p w:rsidR="00C31486" w:rsidRDefault="00E7539D">
            <w:pPr>
              <w:pStyle w:val="TableParagraph"/>
              <w:spacing w:before="100"/>
              <w:ind w:left="31" w:right="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Наименование </w:t>
            </w:r>
            <w:r>
              <w:rPr>
                <w:sz w:val="24"/>
              </w:rPr>
              <w:t>документа,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C31486" w:rsidRDefault="00E7539D">
            <w:pPr>
              <w:pStyle w:val="TableParagraph"/>
              <w:ind w:left="31" w:right="6"/>
              <w:rPr>
                <w:sz w:val="24"/>
              </w:rPr>
            </w:pPr>
            <w:proofErr w:type="gramStart"/>
            <w:r>
              <w:rPr>
                <w:sz w:val="24"/>
              </w:rPr>
              <w:t>основании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которого возникло долговое </w:t>
            </w:r>
            <w:r>
              <w:rPr>
                <w:spacing w:val="-2"/>
                <w:sz w:val="24"/>
              </w:rPr>
              <w:t>обязательство</w:t>
            </w:r>
          </w:p>
        </w:tc>
        <w:tc>
          <w:tcPr>
            <w:tcW w:w="850" w:type="dxa"/>
          </w:tcPr>
          <w:p w:rsidR="00C31486" w:rsidRDefault="00E7539D">
            <w:pPr>
              <w:pStyle w:val="TableParagraph"/>
              <w:spacing w:before="100"/>
              <w:ind w:left="114" w:right="100" w:firstLine="4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Дата, </w:t>
            </w:r>
            <w:r>
              <w:rPr>
                <w:spacing w:val="-4"/>
                <w:sz w:val="24"/>
              </w:rPr>
              <w:t xml:space="preserve">номер </w:t>
            </w:r>
            <w:proofErr w:type="spellStart"/>
            <w:proofErr w:type="gramStart"/>
            <w:r>
              <w:rPr>
                <w:spacing w:val="-4"/>
                <w:sz w:val="24"/>
              </w:rPr>
              <w:t>докум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ента</w:t>
            </w:r>
            <w:proofErr w:type="spellEnd"/>
          </w:p>
        </w:tc>
        <w:tc>
          <w:tcPr>
            <w:tcW w:w="994" w:type="dxa"/>
          </w:tcPr>
          <w:p w:rsidR="00C31486" w:rsidRDefault="00E7539D">
            <w:pPr>
              <w:pStyle w:val="TableParagraph"/>
              <w:spacing w:before="100"/>
              <w:ind w:left="119" w:right="101" w:hanging="5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Валюта </w:t>
            </w:r>
            <w:proofErr w:type="spellStart"/>
            <w:proofErr w:type="gramStart"/>
            <w:r>
              <w:rPr>
                <w:spacing w:val="-2"/>
                <w:sz w:val="24"/>
              </w:rPr>
              <w:t>обязате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льства</w:t>
            </w:r>
            <w:proofErr w:type="spellEnd"/>
            <w:proofErr w:type="gramEnd"/>
          </w:p>
        </w:tc>
        <w:tc>
          <w:tcPr>
            <w:tcW w:w="1274" w:type="dxa"/>
          </w:tcPr>
          <w:p w:rsidR="00C31486" w:rsidRDefault="00E7539D">
            <w:pPr>
              <w:pStyle w:val="TableParagraph"/>
              <w:spacing w:before="100"/>
              <w:ind w:left="25" w:right="3"/>
              <w:rPr>
                <w:sz w:val="24"/>
              </w:rPr>
            </w:pPr>
            <w:proofErr w:type="spellStart"/>
            <w:proofErr w:type="gramStart"/>
            <w:r>
              <w:rPr>
                <w:spacing w:val="-4"/>
                <w:sz w:val="24"/>
              </w:rPr>
              <w:t>Наименова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ние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кредитора</w:t>
            </w:r>
          </w:p>
        </w:tc>
        <w:tc>
          <w:tcPr>
            <w:tcW w:w="1560" w:type="dxa"/>
          </w:tcPr>
          <w:p w:rsidR="00C31486" w:rsidRDefault="00E7539D">
            <w:pPr>
              <w:pStyle w:val="TableParagraph"/>
              <w:spacing w:before="100"/>
              <w:ind w:left="35" w:right="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Форма обеспечения долгового </w:t>
            </w:r>
            <w:r>
              <w:rPr>
                <w:spacing w:val="-4"/>
                <w:sz w:val="24"/>
              </w:rPr>
              <w:t>обязательства</w:t>
            </w:r>
          </w:p>
        </w:tc>
        <w:tc>
          <w:tcPr>
            <w:tcW w:w="1557" w:type="dxa"/>
          </w:tcPr>
          <w:p w:rsidR="00C31486" w:rsidRDefault="00E7539D">
            <w:pPr>
              <w:pStyle w:val="TableParagraph"/>
              <w:spacing w:before="100"/>
              <w:ind w:left="75" w:right="4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2"/>
                <w:sz w:val="24"/>
              </w:rPr>
              <w:t xml:space="preserve">окончания срока действия долгового </w:t>
            </w:r>
            <w:r>
              <w:rPr>
                <w:spacing w:val="-4"/>
                <w:sz w:val="24"/>
              </w:rPr>
              <w:t>обязательства</w:t>
            </w:r>
          </w:p>
        </w:tc>
        <w:tc>
          <w:tcPr>
            <w:tcW w:w="1560" w:type="dxa"/>
          </w:tcPr>
          <w:p w:rsidR="00C31486" w:rsidRDefault="00E7539D">
            <w:pPr>
              <w:pStyle w:val="TableParagraph"/>
              <w:spacing w:before="100"/>
              <w:ind w:left="144" w:right="114" w:hanging="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Сумма </w:t>
            </w:r>
            <w:r>
              <w:rPr>
                <w:spacing w:val="-4"/>
                <w:sz w:val="24"/>
              </w:rPr>
              <w:t xml:space="preserve">полученного </w:t>
            </w:r>
            <w:r>
              <w:rPr>
                <w:spacing w:val="-2"/>
                <w:sz w:val="24"/>
              </w:rPr>
              <w:t>кредита</w:t>
            </w:r>
          </w:p>
        </w:tc>
        <w:tc>
          <w:tcPr>
            <w:tcW w:w="1560" w:type="dxa"/>
          </w:tcPr>
          <w:p w:rsidR="00C31486" w:rsidRDefault="00E7539D">
            <w:pPr>
              <w:pStyle w:val="TableParagraph"/>
              <w:spacing w:before="100"/>
              <w:ind w:left="142" w:right="116" w:firstLine="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полученного </w:t>
            </w:r>
            <w:r>
              <w:rPr>
                <w:spacing w:val="-2"/>
                <w:sz w:val="24"/>
              </w:rPr>
              <w:t>кредита</w:t>
            </w:r>
          </w:p>
        </w:tc>
      </w:tr>
      <w:tr w:rsidR="00C31486">
        <w:trPr>
          <w:trHeight w:val="479"/>
        </w:trPr>
        <w:tc>
          <w:tcPr>
            <w:tcW w:w="1589" w:type="dxa"/>
          </w:tcPr>
          <w:p w:rsidR="00C31486" w:rsidRDefault="00E7539D">
            <w:pPr>
              <w:pStyle w:val="TableParagraph"/>
              <w:spacing w:before="102"/>
              <w:ind w:left="2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08" w:type="dxa"/>
          </w:tcPr>
          <w:p w:rsidR="00C31486" w:rsidRDefault="00E7539D">
            <w:pPr>
              <w:pStyle w:val="TableParagraph"/>
              <w:spacing w:before="102"/>
              <w:ind w:left="3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13" w:type="dxa"/>
          </w:tcPr>
          <w:p w:rsidR="00C31486" w:rsidRDefault="00E7539D">
            <w:pPr>
              <w:pStyle w:val="TableParagraph"/>
              <w:spacing w:before="102"/>
              <w:ind w:left="3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 w:rsidR="00C31486" w:rsidRDefault="00E7539D">
            <w:pPr>
              <w:pStyle w:val="TableParagraph"/>
              <w:spacing w:before="102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94" w:type="dxa"/>
          </w:tcPr>
          <w:p w:rsidR="00C31486" w:rsidRDefault="00E7539D">
            <w:pPr>
              <w:pStyle w:val="TableParagraph"/>
              <w:spacing w:before="102"/>
              <w:ind w:left="3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74" w:type="dxa"/>
          </w:tcPr>
          <w:p w:rsidR="00C31486" w:rsidRDefault="00E7539D">
            <w:pPr>
              <w:pStyle w:val="TableParagraph"/>
              <w:spacing w:before="102"/>
              <w:ind w:left="2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60" w:type="dxa"/>
          </w:tcPr>
          <w:p w:rsidR="00C31486" w:rsidRDefault="00E7539D">
            <w:pPr>
              <w:pStyle w:val="TableParagraph"/>
              <w:spacing w:before="102"/>
              <w:ind w:left="35" w:right="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57" w:type="dxa"/>
          </w:tcPr>
          <w:p w:rsidR="00C31486" w:rsidRDefault="00E7539D">
            <w:pPr>
              <w:pStyle w:val="TableParagraph"/>
              <w:spacing w:before="102"/>
              <w:ind w:left="79" w:right="4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560" w:type="dxa"/>
          </w:tcPr>
          <w:p w:rsidR="00C31486" w:rsidRDefault="00E7539D">
            <w:pPr>
              <w:pStyle w:val="TableParagraph"/>
              <w:spacing w:before="102"/>
              <w:ind w:left="3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0" w:type="dxa"/>
          </w:tcPr>
          <w:p w:rsidR="00C31486" w:rsidRDefault="00E7539D">
            <w:pPr>
              <w:pStyle w:val="TableParagraph"/>
              <w:spacing w:before="102"/>
              <w:ind w:left="35" w:right="1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</w:tbl>
    <w:p w:rsidR="00C31486" w:rsidRDefault="00C31486">
      <w:pPr>
        <w:pStyle w:val="afa"/>
        <w:spacing w:before="95"/>
        <w:rPr>
          <w:sz w:val="20"/>
        </w:rPr>
      </w:pPr>
    </w:p>
    <w:tbl>
      <w:tblPr>
        <w:tblStyle w:val="TableNormal"/>
        <w:tblW w:w="0" w:type="auto"/>
        <w:tblInd w:w="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2"/>
        <w:gridCol w:w="1452"/>
        <w:gridCol w:w="1450"/>
        <w:gridCol w:w="1521"/>
        <w:gridCol w:w="1701"/>
        <w:gridCol w:w="1698"/>
        <w:gridCol w:w="1843"/>
        <w:gridCol w:w="1984"/>
        <w:gridCol w:w="1624"/>
      </w:tblGrid>
      <w:tr w:rsidR="00C31486">
        <w:trPr>
          <w:trHeight w:val="2136"/>
        </w:trPr>
        <w:tc>
          <w:tcPr>
            <w:tcW w:w="1452" w:type="dxa"/>
          </w:tcPr>
          <w:p w:rsidR="00C31486" w:rsidRDefault="00E7539D">
            <w:pPr>
              <w:pStyle w:val="TableParagraph"/>
              <w:spacing w:before="102"/>
              <w:ind w:left="80" w:right="5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Процентная </w:t>
            </w:r>
            <w:r>
              <w:rPr>
                <w:spacing w:val="-2"/>
                <w:sz w:val="24"/>
              </w:rPr>
              <w:t>ставка</w:t>
            </w:r>
          </w:p>
          <w:p w:rsidR="00C31486" w:rsidRDefault="00E7539D">
            <w:pPr>
              <w:pStyle w:val="TableParagraph"/>
              <w:ind w:left="80"/>
              <w:rPr>
                <w:sz w:val="24"/>
              </w:rPr>
            </w:pPr>
            <w:r>
              <w:rPr>
                <w:spacing w:val="-5"/>
                <w:sz w:val="24"/>
              </w:rPr>
              <w:t>(%</w:t>
            </w:r>
          </w:p>
          <w:p w:rsidR="00C31486" w:rsidRDefault="00E7539D">
            <w:pPr>
              <w:pStyle w:val="TableParagraph"/>
              <w:ind w:left="80" w:right="61"/>
              <w:rPr>
                <w:sz w:val="24"/>
              </w:rPr>
            </w:pPr>
            <w:r>
              <w:rPr>
                <w:spacing w:val="-2"/>
                <w:sz w:val="24"/>
              </w:rPr>
              <w:t>годовых)</w:t>
            </w:r>
          </w:p>
        </w:tc>
        <w:tc>
          <w:tcPr>
            <w:tcW w:w="1452" w:type="dxa"/>
          </w:tcPr>
          <w:p w:rsidR="00C31486" w:rsidRDefault="00E7539D">
            <w:pPr>
              <w:pStyle w:val="TableParagraph"/>
              <w:spacing w:before="102"/>
              <w:ind w:left="80" w:right="5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Фактическая </w:t>
            </w:r>
            <w:r>
              <w:rPr>
                <w:spacing w:val="-2"/>
                <w:sz w:val="24"/>
              </w:rPr>
              <w:t xml:space="preserve">сумма выплаты процентных </w:t>
            </w:r>
            <w:r>
              <w:rPr>
                <w:sz w:val="24"/>
              </w:rPr>
              <w:t xml:space="preserve">платежей в </w:t>
            </w:r>
            <w:r>
              <w:rPr>
                <w:spacing w:val="-2"/>
                <w:sz w:val="24"/>
              </w:rPr>
              <w:t>отчетном периоде</w:t>
            </w:r>
          </w:p>
        </w:tc>
        <w:tc>
          <w:tcPr>
            <w:tcW w:w="1450" w:type="dxa"/>
          </w:tcPr>
          <w:p w:rsidR="00C31486" w:rsidRDefault="00E7539D">
            <w:pPr>
              <w:pStyle w:val="TableParagraph"/>
              <w:spacing w:before="102"/>
              <w:ind w:left="86" w:right="6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Фактическая </w:t>
            </w:r>
            <w:r>
              <w:rPr>
                <w:spacing w:val="-2"/>
                <w:sz w:val="24"/>
              </w:rPr>
              <w:t xml:space="preserve">сумма выплаты процентных </w:t>
            </w:r>
            <w:r>
              <w:rPr>
                <w:sz w:val="24"/>
              </w:rPr>
              <w:t xml:space="preserve">платежей в </w:t>
            </w:r>
            <w:r>
              <w:rPr>
                <w:spacing w:val="-2"/>
                <w:sz w:val="24"/>
              </w:rPr>
              <w:t xml:space="preserve">текущем </w:t>
            </w:r>
            <w:r>
              <w:rPr>
                <w:spacing w:val="-4"/>
                <w:sz w:val="24"/>
              </w:rPr>
              <w:t>году</w:t>
            </w:r>
          </w:p>
        </w:tc>
        <w:tc>
          <w:tcPr>
            <w:tcW w:w="1521" w:type="dxa"/>
          </w:tcPr>
          <w:p w:rsidR="00C31486" w:rsidRDefault="00E7539D">
            <w:pPr>
              <w:pStyle w:val="TableParagraph"/>
              <w:spacing w:before="102"/>
              <w:ind w:left="29" w:right="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Фактическая дата </w:t>
            </w:r>
            <w:r>
              <w:rPr>
                <w:spacing w:val="-2"/>
                <w:sz w:val="24"/>
              </w:rPr>
              <w:t>погашения бюджетного кредита</w:t>
            </w:r>
          </w:p>
        </w:tc>
        <w:tc>
          <w:tcPr>
            <w:tcW w:w="1701" w:type="dxa"/>
          </w:tcPr>
          <w:p w:rsidR="00C31486" w:rsidRDefault="00E7539D">
            <w:pPr>
              <w:pStyle w:val="TableParagraph"/>
              <w:spacing w:before="102"/>
              <w:ind w:left="123" w:right="9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Фактический </w:t>
            </w:r>
            <w:r>
              <w:rPr>
                <w:spacing w:val="-2"/>
                <w:sz w:val="24"/>
              </w:rPr>
              <w:t xml:space="preserve">объем погашения бюджетного </w:t>
            </w:r>
            <w:r>
              <w:rPr>
                <w:sz w:val="24"/>
              </w:rPr>
              <w:t xml:space="preserve">кредита в </w:t>
            </w:r>
            <w:r>
              <w:rPr>
                <w:spacing w:val="-2"/>
                <w:sz w:val="24"/>
              </w:rPr>
              <w:t>отчетном периоде</w:t>
            </w:r>
          </w:p>
        </w:tc>
        <w:tc>
          <w:tcPr>
            <w:tcW w:w="1698" w:type="dxa"/>
          </w:tcPr>
          <w:p w:rsidR="00C31486" w:rsidRDefault="00E7539D">
            <w:pPr>
              <w:pStyle w:val="TableParagraph"/>
              <w:spacing w:before="102"/>
              <w:ind w:left="3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Фактический </w:t>
            </w:r>
            <w:r>
              <w:rPr>
                <w:spacing w:val="-2"/>
                <w:sz w:val="24"/>
              </w:rPr>
              <w:t xml:space="preserve">объем погашения бюджетного </w:t>
            </w:r>
            <w:r>
              <w:rPr>
                <w:sz w:val="24"/>
              </w:rPr>
              <w:t xml:space="preserve">кредита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C31486" w:rsidRDefault="00E7539D">
            <w:pPr>
              <w:pStyle w:val="TableParagraph"/>
              <w:ind w:left="30" w:right="1"/>
              <w:rPr>
                <w:sz w:val="24"/>
              </w:rPr>
            </w:pPr>
            <w:proofErr w:type="gramStart"/>
            <w:r>
              <w:rPr>
                <w:sz w:val="24"/>
              </w:rPr>
              <w:t>текущем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году</w:t>
            </w:r>
            <w:proofErr w:type="gramEnd"/>
          </w:p>
        </w:tc>
        <w:tc>
          <w:tcPr>
            <w:tcW w:w="1843" w:type="dxa"/>
          </w:tcPr>
          <w:p w:rsidR="00C31486" w:rsidRDefault="00E7539D">
            <w:pPr>
              <w:pStyle w:val="TableParagraph"/>
              <w:spacing w:before="102"/>
              <w:ind w:left="171" w:right="134" w:hanging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Сумма просроченной </w:t>
            </w:r>
            <w:r>
              <w:rPr>
                <w:spacing w:val="-4"/>
                <w:sz w:val="24"/>
              </w:rPr>
              <w:t xml:space="preserve">задолженности </w:t>
            </w:r>
            <w:r>
              <w:rPr>
                <w:sz w:val="24"/>
              </w:rPr>
              <w:t xml:space="preserve">по выплате </w:t>
            </w:r>
            <w:r>
              <w:rPr>
                <w:spacing w:val="-2"/>
                <w:sz w:val="24"/>
              </w:rPr>
              <w:t>процентов</w:t>
            </w:r>
          </w:p>
        </w:tc>
        <w:tc>
          <w:tcPr>
            <w:tcW w:w="1984" w:type="dxa"/>
          </w:tcPr>
          <w:p w:rsidR="00C31486" w:rsidRDefault="00E7539D">
            <w:pPr>
              <w:pStyle w:val="TableParagraph"/>
              <w:spacing w:before="102"/>
              <w:ind w:left="241" w:right="205" w:hanging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Сумма просроченной </w:t>
            </w:r>
            <w:r>
              <w:rPr>
                <w:spacing w:val="-4"/>
                <w:sz w:val="24"/>
              </w:rPr>
              <w:t xml:space="preserve">задолженности </w:t>
            </w:r>
            <w:r>
              <w:rPr>
                <w:sz w:val="24"/>
              </w:rPr>
              <w:t>по выплате</w:t>
            </w:r>
          </w:p>
          <w:p w:rsidR="00C31486" w:rsidRDefault="00E7539D">
            <w:pPr>
              <w:pStyle w:val="TableParagraph"/>
              <w:ind w:left="67" w:right="31"/>
              <w:rPr>
                <w:sz w:val="24"/>
              </w:rPr>
            </w:pPr>
            <w:r>
              <w:rPr>
                <w:sz w:val="24"/>
              </w:rPr>
              <w:t>основного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долга по бюджетному </w:t>
            </w:r>
            <w:r>
              <w:rPr>
                <w:spacing w:val="-2"/>
                <w:sz w:val="24"/>
              </w:rPr>
              <w:t>кредиту</w:t>
            </w:r>
          </w:p>
        </w:tc>
        <w:tc>
          <w:tcPr>
            <w:tcW w:w="1624" w:type="dxa"/>
          </w:tcPr>
          <w:p w:rsidR="00C31486" w:rsidRDefault="00E7539D">
            <w:pPr>
              <w:pStyle w:val="TableParagraph"/>
              <w:spacing w:before="102"/>
              <w:ind w:left="51" w:right="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Объем </w:t>
            </w:r>
            <w:r>
              <w:rPr>
                <w:spacing w:val="-4"/>
                <w:sz w:val="24"/>
              </w:rPr>
              <w:t xml:space="preserve">основного </w:t>
            </w:r>
            <w:r>
              <w:rPr>
                <w:sz w:val="24"/>
              </w:rPr>
              <w:t xml:space="preserve">долга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C31486" w:rsidRDefault="00E7539D">
            <w:pPr>
              <w:pStyle w:val="TableParagraph"/>
              <w:ind w:left="51" w:right="1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бюджетному </w:t>
            </w:r>
            <w:r>
              <w:rPr>
                <w:spacing w:val="-2"/>
                <w:sz w:val="24"/>
              </w:rPr>
              <w:t>кредиту</w:t>
            </w:r>
          </w:p>
        </w:tc>
      </w:tr>
      <w:tr w:rsidR="00C31486">
        <w:trPr>
          <w:trHeight w:val="479"/>
        </w:trPr>
        <w:tc>
          <w:tcPr>
            <w:tcW w:w="1452" w:type="dxa"/>
          </w:tcPr>
          <w:p w:rsidR="00C31486" w:rsidRDefault="00E7539D">
            <w:pPr>
              <w:pStyle w:val="TableParagraph"/>
              <w:spacing w:before="99"/>
              <w:ind w:left="80" w:right="5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452" w:type="dxa"/>
          </w:tcPr>
          <w:p w:rsidR="00C31486" w:rsidRDefault="00E7539D">
            <w:pPr>
              <w:pStyle w:val="TableParagraph"/>
              <w:spacing w:before="99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450" w:type="dxa"/>
          </w:tcPr>
          <w:p w:rsidR="00C31486" w:rsidRDefault="00E7539D">
            <w:pPr>
              <w:pStyle w:val="TableParagraph"/>
              <w:spacing w:before="99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521" w:type="dxa"/>
          </w:tcPr>
          <w:p w:rsidR="00C31486" w:rsidRDefault="00E7539D">
            <w:pPr>
              <w:pStyle w:val="TableParagraph"/>
              <w:spacing w:before="99"/>
              <w:ind w:left="29" w:right="4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701" w:type="dxa"/>
          </w:tcPr>
          <w:p w:rsidR="00C31486" w:rsidRDefault="00E7539D">
            <w:pPr>
              <w:pStyle w:val="TableParagraph"/>
              <w:spacing w:before="99"/>
              <w:ind w:left="123" w:right="104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698" w:type="dxa"/>
          </w:tcPr>
          <w:p w:rsidR="00C31486" w:rsidRDefault="00E7539D">
            <w:pPr>
              <w:pStyle w:val="TableParagraph"/>
              <w:spacing w:before="99"/>
              <w:ind w:left="30" w:right="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43" w:type="dxa"/>
          </w:tcPr>
          <w:p w:rsidR="00C31486" w:rsidRDefault="00E7539D">
            <w:pPr>
              <w:pStyle w:val="TableParagraph"/>
              <w:spacing w:before="99"/>
              <w:ind w:left="32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984" w:type="dxa"/>
          </w:tcPr>
          <w:p w:rsidR="00C31486" w:rsidRDefault="00E7539D">
            <w:pPr>
              <w:pStyle w:val="TableParagraph"/>
              <w:spacing w:before="99"/>
              <w:ind w:left="67" w:right="3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624" w:type="dxa"/>
          </w:tcPr>
          <w:p w:rsidR="00C31486" w:rsidRDefault="00E7539D">
            <w:pPr>
              <w:pStyle w:val="TableParagraph"/>
              <w:spacing w:before="99"/>
              <w:ind w:left="51" w:right="2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C31486">
        <w:trPr>
          <w:trHeight w:val="479"/>
        </w:trPr>
        <w:tc>
          <w:tcPr>
            <w:tcW w:w="1452" w:type="dxa"/>
          </w:tcPr>
          <w:p w:rsidR="00C31486" w:rsidRDefault="00E7539D">
            <w:pPr>
              <w:pStyle w:val="TableParagraph"/>
              <w:spacing w:before="99"/>
              <w:ind w:left="6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452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50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21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701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98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843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984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24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C31486" w:rsidRDefault="00C31486">
      <w:pPr>
        <w:pStyle w:val="afa"/>
        <w:spacing w:before="113" w:after="1"/>
        <w:rPr>
          <w:sz w:val="20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3045"/>
        <w:gridCol w:w="2827"/>
        <w:gridCol w:w="3423"/>
      </w:tblGrid>
      <w:tr w:rsidR="00C31486">
        <w:trPr>
          <w:trHeight w:val="950"/>
        </w:trPr>
        <w:tc>
          <w:tcPr>
            <w:tcW w:w="3045" w:type="dxa"/>
          </w:tcPr>
          <w:p w:rsidR="00C31486" w:rsidRDefault="00E7539D">
            <w:pPr>
              <w:pStyle w:val="TableParagraph"/>
              <w:spacing w:line="266" w:lineRule="exact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>Глава</w:t>
            </w:r>
            <w:r>
              <w:rPr>
                <w:spacing w:val="-5"/>
                <w:sz w:val="24"/>
              </w:rPr>
              <w:t xml:space="preserve"> </w:t>
            </w:r>
            <w:r w:rsidR="000D4D86">
              <w:rPr>
                <w:spacing w:val="-5"/>
                <w:sz w:val="24"/>
              </w:rPr>
              <w:t>Каенлинского</w:t>
            </w:r>
            <w:r>
              <w:rPr>
                <w:spacing w:val="-5"/>
                <w:sz w:val="24"/>
              </w:rPr>
              <w:t xml:space="preserve"> сельского поселения</w:t>
            </w:r>
          </w:p>
          <w:p w:rsidR="00C31486" w:rsidRDefault="00E7539D">
            <w:pPr>
              <w:pStyle w:val="TableParagraph"/>
              <w:tabs>
                <w:tab w:val="left" w:pos="2935"/>
                <w:tab w:val="left" w:pos="5803"/>
              </w:tabs>
              <w:ind w:left="50" w:right="-2765"/>
              <w:jc w:val="left"/>
              <w:rPr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827" w:type="dxa"/>
          </w:tcPr>
          <w:p w:rsidR="00C31486" w:rsidRDefault="00C31486">
            <w:pPr>
              <w:pStyle w:val="TableParagraph"/>
              <w:spacing w:before="256"/>
              <w:jc w:val="left"/>
              <w:rPr>
                <w:sz w:val="24"/>
              </w:rPr>
            </w:pPr>
          </w:p>
          <w:p w:rsidR="00C31486" w:rsidRDefault="00E7539D">
            <w:pPr>
              <w:pStyle w:val="TableParagraph"/>
              <w:ind w:left="9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подпись</w:t>
            </w:r>
          </w:p>
        </w:tc>
        <w:tc>
          <w:tcPr>
            <w:tcW w:w="3423" w:type="dxa"/>
          </w:tcPr>
          <w:p w:rsidR="00C31486" w:rsidRDefault="00E7539D">
            <w:pPr>
              <w:pStyle w:val="TableParagraph"/>
              <w:tabs>
                <w:tab w:val="left" w:pos="3709"/>
              </w:tabs>
              <w:spacing w:before="266" w:line="271" w:lineRule="exact"/>
              <w:ind w:left="838" w:right="-288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C31486" w:rsidRDefault="00E7539D">
            <w:pPr>
              <w:pStyle w:val="TableParagraph"/>
              <w:spacing w:line="271" w:lineRule="exact"/>
              <w:ind w:left="1038"/>
              <w:rPr>
                <w:sz w:val="24"/>
              </w:rPr>
            </w:pPr>
            <w:r>
              <w:rPr>
                <w:sz w:val="24"/>
              </w:rPr>
              <w:t>расшифровка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подписи</w:t>
            </w:r>
          </w:p>
        </w:tc>
      </w:tr>
      <w:tr w:rsidR="00C31486">
        <w:trPr>
          <w:trHeight w:val="666"/>
        </w:trPr>
        <w:tc>
          <w:tcPr>
            <w:tcW w:w="3045" w:type="dxa"/>
          </w:tcPr>
          <w:p w:rsidR="00C31486" w:rsidRDefault="00E7539D">
            <w:pPr>
              <w:pStyle w:val="TableParagraph"/>
              <w:tabs>
                <w:tab w:val="left" w:pos="2956"/>
                <w:tab w:val="left" w:pos="5824"/>
              </w:tabs>
              <w:spacing w:before="131"/>
              <w:ind w:left="50" w:right="-279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Исполнитель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827" w:type="dxa"/>
          </w:tcPr>
          <w:p w:rsidR="00C31486" w:rsidRDefault="00C31486">
            <w:pPr>
              <w:pStyle w:val="TableParagraph"/>
              <w:spacing w:before="114"/>
              <w:jc w:val="left"/>
              <w:rPr>
                <w:sz w:val="24"/>
              </w:rPr>
            </w:pPr>
          </w:p>
          <w:p w:rsidR="00C31486" w:rsidRDefault="00E7539D">
            <w:pPr>
              <w:pStyle w:val="TableParagraph"/>
              <w:spacing w:before="1" w:line="256" w:lineRule="exact"/>
              <w:ind w:left="9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подпись</w:t>
            </w:r>
          </w:p>
        </w:tc>
        <w:tc>
          <w:tcPr>
            <w:tcW w:w="3423" w:type="dxa"/>
          </w:tcPr>
          <w:p w:rsidR="00C31486" w:rsidRDefault="00E7539D">
            <w:pPr>
              <w:pStyle w:val="TableParagraph"/>
              <w:tabs>
                <w:tab w:val="left" w:pos="3731"/>
              </w:tabs>
              <w:spacing w:before="131" w:line="268" w:lineRule="exact"/>
              <w:ind w:left="862" w:right="-317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C31486" w:rsidRDefault="00E7539D">
            <w:pPr>
              <w:pStyle w:val="TableParagraph"/>
              <w:spacing w:line="248" w:lineRule="exact"/>
              <w:ind w:left="1086"/>
              <w:jc w:val="left"/>
              <w:rPr>
                <w:sz w:val="24"/>
              </w:rPr>
            </w:pPr>
            <w:r>
              <w:rPr>
                <w:sz w:val="24"/>
              </w:rPr>
              <w:t>расшифровка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подписи</w:t>
            </w:r>
          </w:p>
        </w:tc>
      </w:tr>
    </w:tbl>
    <w:p w:rsidR="00C31486" w:rsidRDefault="00C31486">
      <w:pPr>
        <w:pStyle w:val="TableParagraph"/>
        <w:spacing w:line="248" w:lineRule="exact"/>
        <w:jc w:val="left"/>
        <w:rPr>
          <w:sz w:val="24"/>
        </w:rPr>
        <w:sectPr w:rsidR="00C31486">
          <w:pgSz w:w="16850" w:h="11920" w:orient="landscape"/>
          <w:pgMar w:top="1340" w:right="850" w:bottom="280" w:left="992" w:header="709" w:footer="709" w:gutter="0"/>
          <w:cols w:space="708"/>
          <w:docGrid w:linePitch="360"/>
        </w:sectPr>
      </w:pPr>
    </w:p>
    <w:p w:rsidR="00C31486" w:rsidRDefault="00C31486">
      <w:pPr>
        <w:pStyle w:val="afa"/>
      </w:pPr>
    </w:p>
    <w:p w:rsidR="00C31486" w:rsidRDefault="00C31486">
      <w:pPr>
        <w:pStyle w:val="afa"/>
        <w:spacing w:before="76"/>
      </w:pPr>
    </w:p>
    <w:p w:rsidR="00C31486" w:rsidRDefault="00E7539D">
      <w:pPr>
        <w:pStyle w:val="afa"/>
        <w:tabs>
          <w:tab w:val="left" w:pos="4939"/>
          <w:tab w:val="left" w:pos="6134"/>
          <w:tab w:val="left" w:pos="6794"/>
        </w:tabs>
        <w:spacing w:after="47" w:line="480" w:lineRule="auto"/>
        <w:ind w:left="140" w:right="8058"/>
      </w:pPr>
      <w:r>
        <w:t>Раздел 3. Кредиты, привлеченные от кредитных организаций Долговые обязательства по состоянию на 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6"/>
        </w:rPr>
        <w:t>20</w:t>
      </w:r>
      <w:r>
        <w:rPr>
          <w:u w:val="single"/>
        </w:rPr>
        <w:tab/>
      </w:r>
      <w:r>
        <w:rPr>
          <w:spacing w:val="-8"/>
        </w:rPr>
        <w:t>г.</w:t>
      </w:r>
    </w:p>
    <w:tbl>
      <w:tblPr>
        <w:tblStyle w:val="TableNormal"/>
        <w:tblW w:w="0" w:type="auto"/>
        <w:tblInd w:w="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9"/>
        <w:gridCol w:w="1308"/>
        <w:gridCol w:w="1702"/>
        <w:gridCol w:w="1277"/>
        <w:gridCol w:w="1133"/>
        <w:gridCol w:w="1277"/>
        <w:gridCol w:w="1560"/>
        <w:gridCol w:w="1700"/>
        <w:gridCol w:w="1561"/>
        <w:gridCol w:w="1561"/>
      </w:tblGrid>
      <w:tr w:rsidR="00C31486">
        <w:trPr>
          <w:trHeight w:val="2133"/>
        </w:trPr>
        <w:tc>
          <w:tcPr>
            <w:tcW w:w="1589" w:type="dxa"/>
          </w:tcPr>
          <w:p w:rsidR="00C31486" w:rsidRDefault="00E7539D">
            <w:pPr>
              <w:pStyle w:val="TableParagraph"/>
              <w:spacing w:before="100"/>
              <w:ind w:left="29" w:right="5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Регистрацион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ный</w:t>
            </w:r>
            <w:proofErr w:type="spellEnd"/>
            <w:proofErr w:type="gramEnd"/>
            <w:r>
              <w:rPr>
                <w:sz w:val="24"/>
              </w:rPr>
              <w:t xml:space="preserve"> номер </w:t>
            </w:r>
            <w:r>
              <w:rPr>
                <w:spacing w:val="-2"/>
                <w:sz w:val="24"/>
              </w:rPr>
              <w:t xml:space="preserve">долгового </w:t>
            </w:r>
            <w:r>
              <w:rPr>
                <w:spacing w:val="-4"/>
                <w:sz w:val="24"/>
              </w:rPr>
              <w:t>обязательства</w:t>
            </w:r>
          </w:p>
        </w:tc>
        <w:tc>
          <w:tcPr>
            <w:tcW w:w="1308" w:type="dxa"/>
          </w:tcPr>
          <w:p w:rsidR="00C31486" w:rsidRDefault="00E7539D">
            <w:pPr>
              <w:pStyle w:val="TableParagraph"/>
              <w:spacing w:before="100"/>
              <w:ind w:left="86" w:right="56" w:firstLine="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proofErr w:type="spellStart"/>
            <w:proofErr w:type="gramStart"/>
            <w:r>
              <w:rPr>
                <w:spacing w:val="-4"/>
                <w:sz w:val="24"/>
              </w:rPr>
              <w:t>возникнове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ния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долгового </w:t>
            </w:r>
            <w:proofErr w:type="spellStart"/>
            <w:r>
              <w:rPr>
                <w:spacing w:val="-2"/>
                <w:sz w:val="24"/>
              </w:rPr>
              <w:t>обязательс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тва</w:t>
            </w:r>
            <w:proofErr w:type="spellEnd"/>
          </w:p>
        </w:tc>
        <w:tc>
          <w:tcPr>
            <w:tcW w:w="1702" w:type="dxa"/>
          </w:tcPr>
          <w:p w:rsidR="00C31486" w:rsidRDefault="00E7539D">
            <w:pPr>
              <w:pStyle w:val="TableParagraph"/>
              <w:spacing w:before="100"/>
              <w:ind w:left="111" w:right="8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Наименование </w:t>
            </w:r>
            <w:r>
              <w:rPr>
                <w:sz w:val="24"/>
              </w:rPr>
              <w:t xml:space="preserve">документа, на </w:t>
            </w:r>
            <w:r>
              <w:rPr>
                <w:spacing w:val="-2"/>
                <w:sz w:val="24"/>
              </w:rPr>
              <w:t>основании которого возникло долговое обязательство</w:t>
            </w:r>
          </w:p>
        </w:tc>
        <w:tc>
          <w:tcPr>
            <w:tcW w:w="1277" w:type="dxa"/>
          </w:tcPr>
          <w:p w:rsidR="00C31486" w:rsidRDefault="00E7539D">
            <w:pPr>
              <w:pStyle w:val="TableParagraph"/>
              <w:spacing w:before="100"/>
              <w:ind w:left="115" w:right="90" w:firstLine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Дата, номер </w:t>
            </w:r>
            <w:r>
              <w:rPr>
                <w:spacing w:val="-4"/>
                <w:sz w:val="24"/>
              </w:rPr>
              <w:t>документа</w:t>
            </w:r>
          </w:p>
        </w:tc>
        <w:tc>
          <w:tcPr>
            <w:tcW w:w="1133" w:type="dxa"/>
          </w:tcPr>
          <w:p w:rsidR="00C31486" w:rsidRDefault="00E7539D">
            <w:pPr>
              <w:pStyle w:val="TableParagraph"/>
              <w:spacing w:before="100"/>
              <w:ind w:left="86" w:right="58" w:hanging="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Валюта </w:t>
            </w:r>
            <w:proofErr w:type="spellStart"/>
            <w:proofErr w:type="gramStart"/>
            <w:r>
              <w:rPr>
                <w:spacing w:val="-4"/>
                <w:sz w:val="24"/>
              </w:rPr>
              <w:t>обязатель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ства</w:t>
            </w:r>
            <w:proofErr w:type="spellEnd"/>
            <w:proofErr w:type="gramEnd"/>
          </w:p>
        </w:tc>
        <w:tc>
          <w:tcPr>
            <w:tcW w:w="1277" w:type="dxa"/>
          </w:tcPr>
          <w:p w:rsidR="00C31486" w:rsidRDefault="00E7539D">
            <w:pPr>
              <w:pStyle w:val="TableParagraph"/>
              <w:spacing w:before="100"/>
              <w:ind w:left="29" w:right="4"/>
              <w:rPr>
                <w:sz w:val="24"/>
              </w:rPr>
            </w:pPr>
            <w:proofErr w:type="spellStart"/>
            <w:proofErr w:type="gramStart"/>
            <w:r>
              <w:rPr>
                <w:spacing w:val="-4"/>
                <w:sz w:val="24"/>
              </w:rPr>
              <w:t>Наименова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ние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кредитора</w:t>
            </w:r>
          </w:p>
        </w:tc>
        <w:tc>
          <w:tcPr>
            <w:tcW w:w="1560" w:type="dxa"/>
          </w:tcPr>
          <w:p w:rsidR="00C31486" w:rsidRDefault="00E7539D">
            <w:pPr>
              <w:pStyle w:val="TableParagraph"/>
              <w:spacing w:before="100"/>
              <w:ind w:left="35" w:right="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Форма обеспечения долгового </w:t>
            </w:r>
            <w:r>
              <w:rPr>
                <w:spacing w:val="-4"/>
                <w:sz w:val="24"/>
              </w:rPr>
              <w:t>обязательства</w:t>
            </w:r>
          </w:p>
        </w:tc>
        <w:tc>
          <w:tcPr>
            <w:tcW w:w="1700" w:type="dxa"/>
          </w:tcPr>
          <w:p w:rsidR="00C31486" w:rsidRDefault="00E7539D">
            <w:pPr>
              <w:pStyle w:val="TableParagraph"/>
              <w:spacing w:before="100"/>
              <w:ind w:left="324" w:right="300" w:firstLine="5"/>
              <w:rPr>
                <w:sz w:val="24"/>
              </w:rPr>
            </w:pPr>
            <w:r>
              <w:rPr>
                <w:spacing w:val="-4"/>
                <w:sz w:val="24"/>
              </w:rPr>
              <w:t>Дата окончания</w:t>
            </w:r>
          </w:p>
          <w:p w:rsidR="00C31486" w:rsidRDefault="00E7539D">
            <w:pPr>
              <w:pStyle w:val="TableParagraph"/>
              <w:ind w:left="29" w:right="8"/>
              <w:rPr>
                <w:sz w:val="24"/>
              </w:rPr>
            </w:pPr>
            <w:r>
              <w:rPr>
                <w:sz w:val="24"/>
              </w:rPr>
              <w:t>срока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действия </w:t>
            </w:r>
            <w:r>
              <w:rPr>
                <w:spacing w:val="-2"/>
                <w:sz w:val="24"/>
              </w:rPr>
              <w:t>долгового обязательства</w:t>
            </w:r>
          </w:p>
        </w:tc>
        <w:tc>
          <w:tcPr>
            <w:tcW w:w="1561" w:type="dxa"/>
          </w:tcPr>
          <w:p w:rsidR="00C31486" w:rsidRDefault="00E7539D">
            <w:pPr>
              <w:pStyle w:val="TableParagraph"/>
              <w:spacing w:before="100"/>
              <w:ind w:left="143" w:right="116" w:hanging="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Сумма </w:t>
            </w:r>
            <w:r>
              <w:rPr>
                <w:spacing w:val="-4"/>
                <w:sz w:val="24"/>
              </w:rPr>
              <w:t xml:space="preserve">полученного </w:t>
            </w:r>
            <w:r>
              <w:rPr>
                <w:spacing w:val="-2"/>
                <w:sz w:val="24"/>
              </w:rPr>
              <w:t>кредита</w:t>
            </w:r>
          </w:p>
        </w:tc>
        <w:tc>
          <w:tcPr>
            <w:tcW w:w="1561" w:type="dxa"/>
          </w:tcPr>
          <w:p w:rsidR="00C31486" w:rsidRDefault="00E7539D">
            <w:pPr>
              <w:pStyle w:val="TableParagraph"/>
              <w:spacing w:before="100"/>
              <w:ind w:left="140" w:right="119" w:firstLine="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полученного </w:t>
            </w:r>
            <w:r>
              <w:rPr>
                <w:spacing w:val="-2"/>
                <w:sz w:val="24"/>
              </w:rPr>
              <w:t>кредита</w:t>
            </w:r>
          </w:p>
        </w:tc>
      </w:tr>
      <w:tr w:rsidR="00C31486">
        <w:trPr>
          <w:trHeight w:val="480"/>
        </w:trPr>
        <w:tc>
          <w:tcPr>
            <w:tcW w:w="1589" w:type="dxa"/>
          </w:tcPr>
          <w:p w:rsidR="00C31486" w:rsidRDefault="00E7539D">
            <w:pPr>
              <w:pStyle w:val="TableParagraph"/>
              <w:spacing w:before="102"/>
              <w:ind w:left="2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08" w:type="dxa"/>
          </w:tcPr>
          <w:p w:rsidR="00C31486" w:rsidRDefault="00E7539D">
            <w:pPr>
              <w:pStyle w:val="TableParagraph"/>
              <w:spacing w:before="102"/>
              <w:ind w:left="3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2" w:type="dxa"/>
          </w:tcPr>
          <w:p w:rsidR="00C31486" w:rsidRDefault="00E7539D">
            <w:pPr>
              <w:pStyle w:val="TableParagraph"/>
              <w:spacing w:before="102"/>
              <w:ind w:left="111" w:right="7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7" w:type="dxa"/>
          </w:tcPr>
          <w:p w:rsidR="00C31486" w:rsidRDefault="00E7539D">
            <w:pPr>
              <w:pStyle w:val="TableParagraph"/>
              <w:spacing w:before="102"/>
              <w:ind w:left="33" w:righ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33" w:type="dxa"/>
          </w:tcPr>
          <w:p w:rsidR="00C31486" w:rsidRDefault="00E7539D">
            <w:pPr>
              <w:pStyle w:val="TableParagraph"/>
              <w:spacing w:before="102"/>
              <w:ind w:left="2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77" w:type="dxa"/>
          </w:tcPr>
          <w:p w:rsidR="00C31486" w:rsidRDefault="00E7539D">
            <w:pPr>
              <w:pStyle w:val="TableParagraph"/>
              <w:spacing w:before="102"/>
              <w:ind w:left="33" w:right="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60" w:type="dxa"/>
          </w:tcPr>
          <w:p w:rsidR="00C31486" w:rsidRDefault="00E7539D">
            <w:pPr>
              <w:pStyle w:val="TableParagraph"/>
              <w:spacing w:before="102"/>
              <w:ind w:left="35" w:right="6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700" w:type="dxa"/>
          </w:tcPr>
          <w:p w:rsidR="00C31486" w:rsidRDefault="00E7539D">
            <w:pPr>
              <w:pStyle w:val="TableParagraph"/>
              <w:spacing w:before="102"/>
              <w:ind w:left="2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561" w:type="dxa"/>
          </w:tcPr>
          <w:p w:rsidR="00C31486" w:rsidRDefault="00E7539D">
            <w:pPr>
              <w:pStyle w:val="TableParagraph"/>
              <w:spacing w:before="102"/>
              <w:ind w:left="33" w:right="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1" w:type="dxa"/>
          </w:tcPr>
          <w:p w:rsidR="00C31486" w:rsidRDefault="00E7539D">
            <w:pPr>
              <w:pStyle w:val="TableParagraph"/>
              <w:spacing w:before="102"/>
              <w:ind w:left="33" w:right="1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</w:tbl>
    <w:p w:rsidR="00C31486" w:rsidRDefault="00C31486">
      <w:pPr>
        <w:pStyle w:val="afa"/>
        <w:spacing w:before="94"/>
        <w:rPr>
          <w:sz w:val="20"/>
        </w:rPr>
      </w:pPr>
    </w:p>
    <w:tbl>
      <w:tblPr>
        <w:tblStyle w:val="TableNormal"/>
        <w:tblW w:w="0" w:type="auto"/>
        <w:tblInd w:w="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2"/>
        <w:gridCol w:w="1452"/>
        <w:gridCol w:w="1450"/>
        <w:gridCol w:w="1521"/>
        <w:gridCol w:w="1557"/>
        <w:gridCol w:w="1701"/>
        <w:gridCol w:w="1843"/>
        <w:gridCol w:w="1806"/>
        <w:gridCol w:w="1943"/>
      </w:tblGrid>
      <w:tr w:rsidR="00C31486">
        <w:trPr>
          <w:trHeight w:val="2136"/>
        </w:trPr>
        <w:tc>
          <w:tcPr>
            <w:tcW w:w="1452" w:type="dxa"/>
          </w:tcPr>
          <w:p w:rsidR="00C31486" w:rsidRDefault="00E7539D">
            <w:pPr>
              <w:pStyle w:val="TableParagraph"/>
              <w:spacing w:before="102"/>
              <w:ind w:left="80" w:right="5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Процентная </w:t>
            </w:r>
            <w:r>
              <w:rPr>
                <w:spacing w:val="-2"/>
                <w:sz w:val="24"/>
              </w:rPr>
              <w:t>ставка</w:t>
            </w:r>
          </w:p>
          <w:p w:rsidR="00C31486" w:rsidRDefault="00E7539D">
            <w:pPr>
              <w:pStyle w:val="TableParagraph"/>
              <w:ind w:left="80"/>
              <w:rPr>
                <w:sz w:val="24"/>
              </w:rPr>
            </w:pPr>
            <w:r>
              <w:rPr>
                <w:spacing w:val="-5"/>
                <w:sz w:val="24"/>
              </w:rPr>
              <w:t>(%</w:t>
            </w:r>
          </w:p>
          <w:p w:rsidR="00C31486" w:rsidRDefault="00E7539D">
            <w:pPr>
              <w:pStyle w:val="TableParagraph"/>
              <w:ind w:left="80" w:right="61"/>
              <w:rPr>
                <w:sz w:val="24"/>
              </w:rPr>
            </w:pPr>
            <w:r>
              <w:rPr>
                <w:spacing w:val="-2"/>
                <w:sz w:val="24"/>
              </w:rPr>
              <w:t>годовых)</w:t>
            </w:r>
          </w:p>
        </w:tc>
        <w:tc>
          <w:tcPr>
            <w:tcW w:w="1452" w:type="dxa"/>
          </w:tcPr>
          <w:p w:rsidR="00C31486" w:rsidRDefault="00E7539D">
            <w:pPr>
              <w:pStyle w:val="TableParagraph"/>
              <w:spacing w:before="102"/>
              <w:ind w:left="80" w:right="5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Фактическая </w:t>
            </w:r>
            <w:r>
              <w:rPr>
                <w:spacing w:val="-2"/>
                <w:sz w:val="24"/>
              </w:rPr>
              <w:t xml:space="preserve">сумма выплаты процентных </w:t>
            </w:r>
            <w:r>
              <w:rPr>
                <w:sz w:val="24"/>
              </w:rPr>
              <w:t xml:space="preserve">платежей в </w:t>
            </w:r>
            <w:r>
              <w:rPr>
                <w:spacing w:val="-2"/>
                <w:sz w:val="24"/>
              </w:rPr>
              <w:t>отчетном периоде</w:t>
            </w:r>
          </w:p>
        </w:tc>
        <w:tc>
          <w:tcPr>
            <w:tcW w:w="1450" w:type="dxa"/>
          </w:tcPr>
          <w:p w:rsidR="00C31486" w:rsidRDefault="00E7539D">
            <w:pPr>
              <w:pStyle w:val="TableParagraph"/>
              <w:spacing w:before="102"/>
              <w:ind w:left="86" w:right="6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Фактическая </w:t>
            </w:r>
            <w:r>
              <w:rPr>
                <w:spacing w:val="-2"/>
                <w:sz w:val="24"/>
              </w:rPr>
              <w:t xml:space="preserve">сумма выплаты процентных </w:t>
            </w:r>
            <w:r>
              <w:rPr>
                <w:sz w:val="24"/>
              </w:rPr>
              <w:t xml:space="preserve">платежей в </w:t>
            </w:r>
            <w:r>
              <w:rPr>
                <w:spacing w:val="-2"/>
                <w:sz w:val="24"/>
              </w:rPr>
              <w:t xml:space="preserve">текущем </w:t>
            </w:r>
            <w:r>
              <w:rPr>
                <w:spacing w:val="-4"/>
                <w:sz w:val="24"/>
              </w:rPr>
              <w:t>году</w:t>
            </w:r>
          </w:p>
        </w:tc>
        <w:tc>
          <w:tcPr>
            <w:tcW w:w="1521" w:type="dxa"/>
          </w:tcPr>
          <w:p w:rsidR="00C31486" w:rsidRDefault="00E7539D">
            <w:pPr>
              <w:pStyle w:val="TableParagraph"/>
              <w:spacing w:before="102"/>
              <w:ind w:left="29" w:right="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Фактическая дата </w:t>
            </w:r>
            <w:r>
              <w:rPr>
                <w:spacing w:val="-2"/>
                <w:sz w:val="24"/>
              </w:rPr>
              <w:t>погашения кредита</w:t>
            </w:r>
          </w:p>
        </w:tc>
        <w:tc>
          <w:tcPr>
            <w:tcW w:w="1557" w:type="dxa"/>
          </w:tcPr>
          <w:p w:rsidR="00C31486" w:rsidRDefault="00E7539D">
            <w:pPr>
              <w:pStyle w:val="TableParagraph"/>
              <w:spacing w:before="102"/>
              <w:ind w:left="75" w:right="5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Фактический </w:t>
            </w:r>
            <w:r>
              <w:rPr>
                <w:spacing w:val="-2"/>
                <w:sz w:val="24"/>
              </w:rPr>
              <w:t xml:space="preserve">объем погашения </w:t>
            </w:r>
            <w:r>
              <w:rPr>
                <w:sz w:val="24"/>
              </w:rPr>
              <w:t xml:space="preserve">кредита в </w:t>
            </w:r>
            <w:r>
              <w:rPr>
                <w:spacing w:val="-2"/>
                <w:sz w:val="24"/>
              </w:rPr>
              <w:t>отчетном периоде</w:t>
            </w:r>
          </w:p>
        </w:tc>
        <w:tc>
          <w:tcPr>
            <w:tcW w:w="1701" w:type="dxa"/>
          </w:tcPr>
          <w:p w:rsidR="00C31486" w:rsidRDefault="00E7539D">
            <w:pPr>
              <w:pStyle w:val="TableParagraph"/>
              <w:spacing w:before="102"/>
              <w:ind w:left="123" w:right="9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Фактический </w:t>
            </w:r>
            <w:r>
              <w:rPr>
                <w:spacing w:val="-2"/>
                <w:sz w:val="24"/>
              </w:rPr>
              <w:t xml:space="preserve">объем погашения </w:t>
            </w:r>
            <w:r>
              <w:rPr>
                <w:sz w:val="24"/>
              </w:rPr>
              <w:t xml:space="preserve">кредита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C31486" w:rsidRDefault="00E7539D">
            <w:pPr>
              <w:pStyle w:val="TableParagraph"/>
              <w:ind w:left="123" w:right="92"/>
              <w:rPr>
                <w:sz w:val="24"/>
              </w:rPr>
            </w:pPr>
            <w:proofErr w:type="gramStart"/>
            <w:r>
              <w:rPr>
                <w:sz w:val="24"/>
              </w:rPr>
              <w:t>текущем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году</w:t>
            </w:r>
            <w:proofErr w:type="gramEnd"/>
          </w:p>
        </w:tc>
        <w:tc>
          <w:tcPr>
            <w:tcW w:w="1843" w:type="dxa"/>
          </w:tcPr>
          <w:p w:rsidR="00C31486" w:rsidRDefault="00E7539D">
            <w:pPr>
              <w:pStyle w:val="TableParagraph"/>
              <w:spacing w:before="102"/>
              <w:ind w:left="170" w:right="135" w:hanging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Сумма просроченной </w:t>
            </w:r>
            <w:r>
              <w:rPr>
                <w:spacing w:val="-4"/>
                <w:sz w:val="24"/>
              </w:rPr>
              <w:t xml:space="preserve">задолженности </w:t>
            </w:r>
            <w:r>
              <w:rPr>
                <w:sz w:val="24"/>
              </w:rPr>
              <w:t xml:space="preserve">по выплате </w:t>
            </w:r>
            <w:r>
              <w:rPr>
                <w:spacing w:val="-2"/>
                <w:sz w:val="24"/>
              </w:rPr>
              <w:t>процентов</w:t>
            </w:r>
          </w:p>
        </w:tc>
        <w:tc>
          <w:tcPr>
            <w:tcW w:w="1806" w:type="dxa"/>
          </w:tcPr>
          <w:p w:rsidR="00C31486" w:rsidRDefault="00E7539D">
            <w:pPr>
              <w:pStyle w:val="TableParagraph"/>
              <w:spacing w:before="102"/>
              <w:ind w:left="152" w:right="116" w:hanging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Сумма просроченной </w:t>
            </w:r>
            <w:r>
              <w:rPr>
                <w:spacing w:val="-4"/>
                <w:sz w:val="24"/>
              </w:rPr>
              <w:t xml:space="preserve">задолженности </w:t>
            </w:r>
            <w:r>
              <w:rPr>
                <w:sz w:val="24"/>
              </w:rPr>
              <w:t>по выплате</w:t>
            </w:r>
          </w:p>
          <w:p w:rsidR="00C31486" w:rsidRDefault="00E7539D">
            <w:pPr>
              <w:pStyle w:val="TableParagraph"/>
              <w:ind w:left="35"/>
              <w:rPr>
                <w:sz w:val="24"/>
              </w:rPr>
            </w:pPr>
            <w:r>
              <w:rPr>
                <w:sz w:val="24"/>
              </w:rPr>
              <w:t>основного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долга по бюджетному </w:t>
            </w:r>
            <w:r>
              <w:rPr>
                <w:spacing w:val="-2"/>
                <w:sz w:val="24"/>
              </w:rPr>
              <w:t>кредиту</w:t>
            </w:r>
          </w:p>
        </w:tc>
        <w:tc>
          <w:tcPr>
            <w:tcW w:w="1943" w:type="dxa"/>
          </w:tcPr>
          <w:p w:rsidR="00C31486" w:rsidRDefault="00E7539D">
            <w:pPr>
              <w:pStyle w:val="TableParagraph"/>
              <w:spacing w:before="102"/>
              <w:ind w:left="34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основного долга по </w:t>
            </w:r>
            <w:r>
              <w:rPr>
                <w:spacing w:val="-2"/>
                <w:sz w:val="24"/>
              </w:rPr>
              <w:t>бюджетному кредиту</w:t>
            </w:r>
          </w:p>
        </w:tc>
      </w:tr>
      <w:tr w:rsidR="00C31486">
        <w:trPr>
          <w:trHeight w:val="479"/>
        </w:trPr>
        <w:tc>
          <w:tcPr>
            <w:tcW w:w="1452" w:type="dxa"/>
          </w:tcPr>
          <w:p w:rsidR="00C31486" w:rsidRDefault="00E7539D">
            <w:pPr>
              <w:pStyle w:val="TableParagraph"/>
              <w:spacing w:before="99"/>
              <w:ind w:left="80" w:right="5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452" w:type="dxa"/>
          </w:tcPr>
          <w:p w:rsidR="00C31486" w:rsidRDefault="00E7539D">
            <w:pPr>
              <w:pStyle w:val="TableParagraph"/>
              <w:spacing w:before="99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450" w:type="dxa"/>
          </w:tcPr>
          <w:p w:rsidR="00C31486" w:rsidRDefault="00E7539D">
            <w:pPr>
              <w:pStyle w:val="TableParagraph"/>
              <w:spacing w:before="99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521" w:type="dxa"/>
          </w:tcPr>
          <w:p w:rsidR="00C31486" w:rsidRDefault="00E7539D">
            <w:pPr>
              <w:pStyle w:val="TableParagraph"/>
              <w:spacing w:before="99"/>
              <w:ind w:left="29" w:right="4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557" w:type="dxa"/>
          </w:tcPr>
          <w:p w:rsidR="00C31486" w:rsidRDefault="00E7539D">
            <w:pPr>
              <w:pStyle w:val="TableParagraph"/>
              <w:spacing w:before="99"/>
              <w:ind w:left="75" w:right="5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701" w:type="dxa"/>
          </w:tcPr>
          <w:p w:rsidR="00C31486" w:rsidRDefault="00E7539D">
            <w:pPr>
              <w:pStyle w:val="TableParagraph"/>
              <w:spacing w:before="99"/>
              <w:ind w:left="123" w:right="9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43" w:type="dxa"/>
          </w:tcPr>
          <w:p w:rsidR="00C31486" w:rsidRDefault="00E7539D">
            <w:pPr>
              <w:pStyle w:val="TableParagraph"/>
              <w:spacing w:before="99"/>
              <w:ind w:left="32" w:right="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806" w:type="dxa"/>
          </w:tcPr>
          <w:p w:rsidR="00C31486" w:rsidRDefault="00E7539D">
            <w:pPr>
              <w:pStyle w:val="TableParagraph"/>
              <w:spacing w:before="99"/>
              <w:ind w:left="35" w:right="5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943" w:type="dxa"/>
          </w:tcPr>
          <w:p w:rsidR="00C31486" w:rsidRDefault="00E7539D">
            <w:pPr>
              <w:pStyle w:val="TableParagraph"/>
              <w:spacing w:before="99"/>
              <w:ind w:left="34" w:right="4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C31486">
        <w:trPr>
          <w:trHeight w:val="479"/>
        </w:trPr>
        <w:tc>
          <w:tcPr>
            <w:tcW w:w="1452" w:type="dxa"/>
          </w:tcPr>
          <w:p w:rsidR="00C31486" w:rsidRDefault="00E7539D">
            <w:pPr>
              <w:pStyle w:val="TableParagraph"/>
              <w:spacing w:before="99"/>
              <w:ind w:left="6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452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50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21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57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701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843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806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943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C31486" w:rsidRDefault="00C31486">
      <w:pPr>
        <w:pStyle w:val="afa"/>
        <w:spacing w:before="114"/>
        <w:rPr>
          <w:sz w:val="20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3046"/>
        <w:gridCol w:w="2828"/>
        <w:gridCol w:w="3424"/>
      </w:tblGrid>
      <w:tr w:rsidR="00C31486">
        <w:trPr>
          <w:trHeight w:val="950"/>
        </w:trPr>
        <w:tc>
          <w:tcPr>
            <w:tcW w:w="3046" w:type="dxa"/>
          </w:tcPr>
          <w:p w:rsidR="00C31486" w:rsidRDefault="00E7539D">
            <w:pPr>
              <w:pStyle w:val="TableParagraph"/>
              <w:spacing w:line="266" w:lineRule="exact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>Глава</w:t>
            </w:r>
            <w:r>
              <w:rPr>
                <w:spacing w:val="-5"/>
                <w:sz w:val="24"/>
              </w:rPr>
              <w:t xml:space="preserve"> </w:t>
            </w:r>
            <w:r w:rsidR="000D4D86">
              <w:rPr>
                <w:spacing w:val="-5"/>
                <w:sz w:val="24"/>
              </w:rPr>
              <w:t>Каенлинского</w:t>
            </w:r>
            <w:r>
              <w:rPr>
                <w:spacing w:val="-5"/>
                <w:sz w:val="24"/>
              </w:rPr>
              <w:t xml:space="preserve"> сельского поселения</w:t>
            </w:r>
          </w:p>
          <w:p w:rsidR="00C31486" w:rsidRDefault="00E7539D">
            <w:pPr>
              <w:pStyle w:val="TableParagraph"/>
              <w:tabs>
                <w:tab w:val="left" w:pos="2935"/>
                <w:tab w:val="left" w:pos="5803"/>
              </w:tabs>
              <w:ind w:left="50" w:right="-2765"/>
              <w:jc w:val="left"/>
              <w:rPr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828" w:type="dxa"/>
          </w:tcPr>
          <w:p w:rsidR="00C31486" w:rsidRDefault="00C31486">
            <w:pPr>
              <w:pStyle w:val="TableParagraph"/>
              <w:spacing w:before="256"/>
              <w:jc w:val="left"/>
              <w:rPr>
                <w:sz w:val="24"/>
              </w:rPr>
            </w:pPr>
          </w:p>
          <w:p w:rsidR="00C31486" w:rsidRDefault="00E7539D">
            <w:pPr>
              <w:pStyle w:val="TableParagraph"/>
              <w:ind w:left="9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подпись</w:t>
            </w:r>
          </w:p>
        </w:tc>
        <w:tc>
          <w:tcPr>
            <w:tcW w:w="3424" w:type="dxa"/>
          </w:tcPr>
          <w:p w:rsidR="00C31486" w:rsidRDefault="00E7539D">
            <w:pPr>
              <w:pStyle w:val="TableParagraph"/>
              <w:tabs>
                <w:tab w:val="left" w:pos="3707"/>
              </w:tabs>
              <w:spacing w:before="266" w:line="271" w:lineRule="exact"/>
              <w:ind w:left="836" w:right="-288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C31486" w:rsidRDefault="00E7539D">
            <w:pPr>
              <w:pStyle w:val="TableParagraph"/>
              <w:spacing w:line="271" w:lineRule="exact"/>
              <w:ind w:left="1033"/>
              <w:rPr>
                <w:sz w:val="24"/>
              </w:rPr>
            </w:pPr>
            <w:r>
              <w:rPr>
                <w:sz w:val="24"/>
              </w:rPr>
              <w:t>расшифровка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подписи</w:t>
            </w:r>
          </w:p>
        </w:tc>
      </w:tr>
      <w:tr w:rsidR="00C31486">
        <w:trPr>
          <w:trHeight w:val="666"/>
        </w:trPr>
        <w:tc>
          <w:tcPr>
            <w:tcW w:w="3046" w:type="dxa"/>
          </w:tcPr>
          <w:p w:rsidR="00C31486" w:rsidRDefault="00E7539D">
            <w:pPr>
              <w:pStyle w:val="TableParagraph"/>
              <w:tabs>
                <w:tab w:val="left" w:pos="2956"/>
                <w:tab w:val="left" w:pos="5824"/>
              </w:tabs>
              <w:spacing w:before="131"/>
              <w:ind w:left="50" w:right="-278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Исполнитель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828" w:type="dxa"/>
          </w:tcPr>
          <w:p w:rsidR="00C31486" w:rsidRDefault="00C31486">
            <w:pPr>
              <w:pStyle w:val="TableParagraph"/>
              <w:spacing w:before="114"/>
              <w:jc w:val="left"/>
              <w:rPr>
                <w:sz w:val="24"/>
              </w:rPr>
            </w:pPr>
          </w:p>
          <w:p w:rsidR="00C31486" w:rsidRDefault="00E7539D">
            <w:pPr>
              <w:pStyle w:val="TableParagraph"/>
              <w:spacing w:before="1" w:line="256" w:lineRule="exact"/>
              <w:ind w:left="9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подпись</w:t>
            </w:r>
          </w:p>
        </w:tc>
        <w:tc>
          <w:tcPr>
            <w:tcW w:w="3424" w:type="dxa"/>
          </w:tcPr>
          <w:p w:rsidR="00C31486" w:rsidRDefault="00E7539D">
            <w:pPr>
              <w:pStyle w:val="TableParagraph"/>
              <w:tabs>
                <w:tab w:val="left" w:pos="3729"/>
              </w:tabs>
              <w:spacing w:before="131" w:line="268" w:lineRule="exact"/>
              <w:ind w:left="860" w:right="-317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C31486" w:rsidRDefault="00E7539D">
            <w:pPr>
              <w:pStyle w:val="TableParagraph"/>
              <w:spacing w:line="248" w:lineRule="exact"/>
              <w:ind w:left="1084"/>
              <w:jc w:val="left"/>
              <w:rPr>
                <w:sz w:val="24"/>
              </w:rPr>
            </w:pPr>
            <w:r>
              <w:rPr>
                <w:sz w:val="24"/>
              </w:rPr>
              <w:t>расшифровка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подписи</w:t>
            </w:r>
          </w:p>
        </w:tc>
      </w:tr>
    </w:tbl>
    <w:p w:rsidR="00C31486" w:rsidRDefault="00C31486">
      <w:pPr>
        <w:pStyle w:val="TableParagraph"/>
        <w:spacing w:line="248" w:lineRule="exact"/>
        <w:jc w:val="left"/>
        <w:rPr>
          <w:sz w:val="24"/>
        </w:rPr>
        <w:sectPr w:rsidR="00C31486">
          <w:pgSz w:w="16850" w:h="11920" w:orient="landscape"/>
          <w:pgMar w:top="1340" w:right="850" w:bottom="280" w:left="992" w:header="709" w:footer="709" w:gutter="0"/>
          <w:cols w:space="708"/>
          <w:docGrid w:linePitch="360"/>
        </w:sectPr>
      </w:pPr>
    </w:p>
    <w:p w:rsidR="00C31486" w:rsidRDefault="00C31486">
      <w:pPr>
        <w:pStyle w:val="afa"/>
      </w:pPr>
    </w:p>
    <w:p w:rsidR="00C31486" w:rsidRDefault="00C31486">
      <w:pPr>
        <w:pStyle w:val="afa"/>
        <w:spacing w:before="76"/>
      </w:pPr>
    </w:p>
    <w:p w:rsidR="00C31486" w:rsidRDefault="00E7539D">
      <w:pPr>
        <w:pStyle w:val="afa"/>
        <w:ind w:left="140"/>
      </w:pPr>
      <w:r>
        <w:t>Раздел</w:t>
      </w:r>
      <w:r>
        <w:rPr>
          <w:spacing w:val="-4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.Муниципальные</w:t>
      </w:r>
      <w:r>
        <w:rPr>
          <w:spacing w:val="-4"/>
        </w:rPr>
        <w:t xml:space="preserve"> </w:t>
      </w:r>
      <w:r>
        <w:rPr>
          <w:spacing w:val="-2"/>
        </w:rPr>
        <w:t>гарантии</w:t>
      </w:r>
    </w:p>
    <w:p w:rsidR="00C31486" w:rsidRDefault="00C31486">
      <w:pPr>
        <w:pStyle w:val="afa"/>
      </w:pPr>
    </w:p>
    <w:p w:rsidR="00C31486" w:rsidRDefault="00E7539D">
      <w:pPr>
        <w:pStyle w:val="afa"/>
        <w:tabs>
          <w:tab w:val="left" w:pos="4939"/>
          <w:tab w:val="left" w:pos="6134"/>
          <w:tab w:val="left" w:pos="6794"/>
        </w:tabs>
        <w:ind w:left="140"/>
      </w:pPr>
      <w:r>
        <w:t>Долговые</w:t>
      </w:r>
      <w:r>
        <w:rPr>
          <w:spacing w:val="-4"/>
        </w:rPr>
        <w:t xml:space="preserve"> </w:t>
      </w:r>
      <w:r>
        <w:t>обязательства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состоянию</w:t>
      </w:r>
      <w:r>
        <w:rPr>
          <w:spacing w:val="-2"/>
        </w:rPr>
        <w:t xml:space="preserve"> </w:t>
      </w:r>
      <w:r>
        <w:rPr>
          <w:spacing w:val="-5"/>
        </w:rPr>
        <w:t>на«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C31486" w:rsidRDefault="00C31486">
      <w:pPr>
        <w:pStyle w:val="afa"/>
        <w:spacing w:before="138"/>
        <w:rPr>
          <w:sz w:val="20"/>
        </w:rPr>
      </w:pPr>
    </w:p>
    <w:tbl>
      <w:tblPr>
        <w:tblStyle w:val="TableNormal"/>
        <w:tblW w:w="0" w:type="auto"/>
        <w:tblInd w:w="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8"/>
        <w:gridCol w:w="1844"/>
        <w:gridCol w:w="2268"/>
        <w:gridCol w:w="1275"/>
        <w:gridCol w:w="1702"/>
        <w:gridCol w:w="1703"/>
        <w:gridCol w:w="1844"/>
        <w:gridCol w:w="1844"/>
      </w:tblGrid>
      <w:tr w:rsidR="00C31486">
        <w:trPr>
          <w:trHeight w:val="1584"/>
        </w:trPr>
        <w:tc>
          <w:tcPr>
            <w:tcW w:w="2048" w:type="dxa"/>
          </w:tcPr>
          <w:p w:rsidR="00C31486" w:rsidRDefault="00E7539D">
            <w:pPr>
              <w:pStyle w:val="TableParagraph"/>
              <w:spacing w:before="100"/>
              <w:ind w:left="31" w:right="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Регистрационный </w:t>
            </w:r>
            <w:r>
              <w:rPr>
                <w:sz w:val="24"/>
              </w:rPr>
              <w:t xml:space="preserve">номер долгового </w:t>
            </w:r>
            <w:r>
              <w:rPr>
                <w:spacing w:val="-2"/>
                <w:sz w:val="24"/>
              </w:rPr>
              <w:t>обязательства</w:t>
            </w:r>
          </w:p>
        </w:tc>
        <w:tc>
          <w:tcPr>
            <w:tcW w:w="1844" w:type="dxa"/>
          </w:tcPr>
          <w:p w:rsidR="00C31486" w:rsidRDefault="00E7539D">
            <w:pPr>
              <w:pStyle w:val="TableParagraph"/>
              <w:spacing w:before="100"/>
              <w:ind w:left="172" w:right="145" w:firstLine="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возникновения </w:t>
            </w:r>
            <w:r>
              <w:rPr>
                <w:spacing w:val="-2"/>
                <w:sz w:val="24"/>
              </w:rPr>
              <w:t>долгового обязательства</w:t>
            </w:r>
          </w:p>
        </w:tc>
        <w:tc>
          <w:tcPr>
            <w:tcW w:w="2268" w:type="dxa"/>
          </w:tcPr>
          <w:p w:rsidR="00C31486" w:rsidRDefault="00E7539D">
            <w:pPr>
              <w:pStyle w:val="TableParagraph"/>
              <w:spacing w:before="100" w:line="242" w:lineRule="auto"/>
              <w:ind w:left="30" w:right="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Наименование </w:t>
            </w:r>
            <w:r>
              <w:rPr>
                <w:sz w:val="24"/>
              </w:rPr>
              <w:t>документа,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C31486" w:rsidRDefault="00E7539D">
            <w:pPr>
              <w:pStyle w:val="TableParagraph"/>
              <w:ind w:left="30" w:right="6"/>
              <w:rPr>
                <w:sz w:val="24"/>
              </w:rPr>
            </w:pPr>
            <w:proofErr w:type="gramStart"/>
            <w:r>
              <w:rPr>
                <w:sz w:val="24"/>
              </w:rPr>
              <w:t>основании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которого возникло долговое </w:t>
            </w:r>
            <w:r>
              <w:rPr>
                <w:spacing w:val="-2"/>
                <w:sz w:val="24"/>
              </w:rPr>
              <w:t>обязательство</w:t>
            </w:r>
          </w:p>
        </w:tc>
        <w:tc>
          <w:tcPr>
            <w:tcW w:w="1275" w:type="dxa"/>
          </w:tcPr>
          <w:p w:rsidR="00C31486" w:rsidRDefault="00E7539D">
            <w:pPr>
              <w:pStyle w:val="TableParagraph"/>
              <w:spacing w:before="100"/>
              <w:ind w:left="191" w:right="165" w:firstLine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Дата, номер </w:t>
            </w:r>
            <w:r>
              <w:rPr>
                <w:spacing w:val="-4"/>
                <w:sz w:val="24"/>
              </w:rPr>
              <w:t>гарантии</w:t>
            </w:r>
          </w:p>
        </w:tc>
        <w:tc>
          <w:tcPr>
            <w:tcW w:w="1702" w:type="dxa"/>
          </w:tcPr>
          <w:p w:rsidR="00C31486" w:rsidRDefault="00E7539D">
            <w:pPr>
              <w:pStyle w:val="TableParagraph"/>
              <w:spacing w:before="100" w:line="242" w:lineRule="auto"/>
              <w:ind w:left="143" w:firstLine="3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Валюта </w:t>
            </w:r>
            <w:r>
              <w:rPr>
                <w:spacing w:val="-4"/>
                <w:sz w:val="24"/>
              </w:rPr>
              <w:t>обязательства</w:t>
            </w:r>
          </w:p>
        </w:tc>
        <w:tc>
          <w:tcPr>
            <w:tcW w:w="1703" w:type="dxa"/>
          </w:tcPr>
          <w:p w:rsidR="00C31486" w:rsidRDefault="00E7539D">
            <w:pPr>
              <w:pStyle w:val="TableParagraph"/>
              <w:spacing w:before="100"/>
              <w:ind w:left="28" w:right="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организации гаранта</w:t>
            </w:r>
          </w:p>
        </w:tc>
        <w:tc>
          <w:tcPr>
            <w:tcW w:w="1844" w:type="dxa"/>
          </w:tcPr>
          <w:p w:rsidR="00C31486" w:rsidRDefault="00E7539D">
            <w:pPr>
              <w:pStyle w:val="TableParagraph"/>
              <w:spacing w:before="100"/>
              <w:ind w:left="32" w:right="1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организации принципала</w:t>
            </w:r>
          </w:p>
        </w:tc>
        <w:tc>
          <w:tcPr>
            <w:tcW w:w="1844" w:type="dxa"/>
          </w:tcPr>
          <w:p w:rsidR="00C31486" w:rsidRDefault="00E7539D">
            <w:pPr>
              <w:pStyle w:val="TableParagraph"/>
              <w:spacing w:before="100"/>
              <w:ind w:left="32" w:right="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организации бенефициара</w:t>
            </w:r>
          </w:p>
        </w:tc>
      </w:tr>
      <w:tr w:rsidR="00C31486">
        <w:trPr>
          <w:trHeight w:val="479"/>
        </w:trPr>
        <w:tc>
          <w:tcPr>
            <w:tcW w:w="2048" w:type="dxa"/>
          </w:tcPr>
          <w:p w:rsidR="00C31486" w:rsidRDefault="00E7539D">
            <w:pPr>
              <w:pStyle w:val="TableParagraph"/>
              <w:spacing w:before="99"/>
              <w:ind w:left="3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1486" w:rsidRDefault="00E7539D">
            <w:pPr>
              <w:pStyle w:val="TableParagraph"/>
              <w:spacing w:before="99"/>
              <w:ind w:left="3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68" w:type="dxa"/>
          </w:tcPr>
          <w:p w:rsidR="00C31486" w:rsidRDefault="00E7539D">
            <w:pPr>
              <w:pStyle w:val="TableParagraph"/>
              <w:spacing w:before="99"/>
              <w:ind w:left="3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5" w:type="dxa"/>
          </w:tcPr>
          <w:p w:rsidR="00C31486" w:rsidRDefault="00E7539D">
            <w:pPr>
              <w:pStyle w:val="TableParagraph"/>
              <w:spacing w:before="99"/>
              <w:ind w:left="2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2" w:type="dxa"/>
          </w:tcPr>
          <w:p w:rsidR="00C31486" w:rsidRDefault="00E7539D">
            <w:pPr>
              <w:pStyle w:val="TableParagraph"/>
              <w:spacing w:before="99"/>
              <w:ind w:left="111" w:right="8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703" w:type="dxa"/>
          </w:tcPr>
          <w:p w:rsidR="00C31486" w:rsidRDefault="00E7539D">
            <w:pPr>
              <w:pStyle w:val="TableParagraph"/>
              <w:spacing w:before="99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4" w:type="dxa"/>
          </w:tcPr>
          <w:p w:rsidR="00C31486" w:rsidRDefault="00E7539D">
            <w:pPr>
              <w:pStyle w:val="TableParagraph"/>
              <w:spacing w:before="99"/>
              <w:ind w:left="32" w:right="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4" w:type="dxa"/>
          </w:tcPr>
          <w:p w:rsidR="00C31486" w:rsidRDefault="00E7539D">
            <w:pPr>
              <w:pStyle w:val="TableParagraph"/>
              <w:spacing w:before="99"/>
              <w:ind w:left="32" w:right="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</w:tbl>
    <w:p w:rsidR="00C31486" w:rsidRDefault="00C31486">
      <w:pPr>
        <w:pStyle w:val="afa"/>
        <w:spacing w:before="94" w:after="1"/>
        <w:rPr>
          <w:sz w:val="20"/>
        </w:rPr>
      </w:pPr>
    </w:p>
    <w:tbl>
      <w:tblPr>
        <w:tblStyle w:val="TableNormal"/>
        <w:tblW w:w="0" w:type="auto"/>
        <w:tblInd w:w="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4"/>
        <w:gridCol w:w="1480"/>
        <w:gridCol w:w="1622"/>
        <w:gridCol w:w="2565"/>
        <w:gridCol w:w="1701"/>
        <w:gridCol w:w="1702"/>
        <w:gridCol w:w="1843"/>
        <w:gridCol w:w="1906"/>
      </w:tblGrid>
      <w:tr w:rsidR="00C31486">
        <w:trPr>
          <w:trHeight w:val="2133"/>
        </w:trPr>
        <w:tc>
          <w:tcPr>
            <w:tcW w:w="1764" w:type="dxa"/>
          </w:tcPr>
          <w:p w:rsidR="00C31486" w:rsidRDefault="00E7539D">
            <w:pPr>
              <w:pStyle w:val="TableParagraph"/>
              <w:spacing w:before="99"/>
              <w:ind w:left="316" w:right="288" w:firstLine="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вступления </w:t>
            </w:r>
            <w:r>
              <w:rPr>
                <w:spacing w:val="-2"/>
                <w:sz w:val="24"/>
              </w:rPr>
              <w:t>гарантии</w:t>
            </w:r>
          </w:p>
          <w:p w:rsidR="00C31486" w:rsidRDefault="00E7539D">
            <w:pPr>
              <w:pStyle w:val="TableParagraph"/>
              <w:spacing w:before="1"/>
              <w:ind w:left="32" w:right="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силу</w:t>
            </w:r>
          </w:p>
        </w:tc>
        <w:tc>
          <w:tcPr>
            <w:tcW w:w="1480" w:type="dxa"/>
          </w:tcPr>
          <w:p w:rsidR="00C31486" w:rsidRDefault="00E7539D">
            <w:pPr>
              <w:pStyle w:val="TableParagraph"/>
              <w:spacing w:before="99"/>
              <w:ind w:left="283" w:right="277" w:firstLine="201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Срок действия гарантии</w:t>
            </w:r>
          </w:p>
        </w:tc>
        <w:tc>
          <w:tcPr>
            <w:tcW w:w="1622" w:type="dxa"/>
          </w:tcPr>
          <w:p w:rsidR="00C31486" w:rsidRDefault="00E7539D">
            <w:pPr>
              <w:pStyle w:val="TableParagraph"/>
              <w:spacing w:before="99"/>
              <w:ind w:left="121" w:right="9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Срок предъявления </w:t>
            </w:r>
            <w:r>
              <w:rPr>
                <w:spacing w:val="-2"/>
                <w:sz w:val="24"/>
              </w:rPr>
              <w:t xml:space="preserve">требований </w:t>
            </w:r>
            <w:r>
              <w:rPr>
                <w:sz w:val="24"/>
              </w:rPr>
              <w:t>по гарантии</w:t>
            </w:r>
          </w:p>
        </w:tc>
        <w:tc>
          <w:tcPr>
            <w:tcW w:w="2565" w:type="dxa"/>
          </w:tcPr>
          <w:p w:rsidR="00C31486" w:rsidRDefault="00E7539D">
            <w:pPr>
              <w:pStyle w:val="TableParagraph"/>
              <w:spacing w:before="99"/>
              <w:ind w:left="169" w:right="142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исполнения </w:t>
            </w:r>
            <w:r>
              <w:rPr>
                <w:spacing w:val="-2"/>
                <w:sz w:val="24"/>
              </w:rPr>
              <w:t>обязательств</w:t>
            </w:r>
          </w:p>
          <w:p w:rsidR="00C31486" w:rsidRDefault="00E7539D">
            <w:pPr>
              <w:pStyle w:val="TableParagraph"/>
              <w:ind w:left="169" w:right="14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гарантии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предъявления</w:t>
            </w:r>
          </w:p>
          <w:p w:rsidR="00C31486" w:rsidRDefault="00E7539D">
            <w:pPr>
              <w:pStyle w:val="TableParagraph"/>
              <w:spacing w:before="1"/>
              <w:ind w:left="169" w:right="141"/>
              <w:rPr>
                <w:sz w:val="24"/>
              </w:rPr>
            </w:pP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гаранту в установленном </w:t>
            </w:r>
            <w:r>
              <w:rPr>
                <w:spacing w:val="-2"/>
                <w:sz w:val="24"/>
              </w:rPr>
              <w:t>порядке</w:t>
            </w:r>
          </w:p>
        </w:tc>
        <w:tc>
          <w:tcPr>
            <w:tcW w:w="1701" w:type="dxa"/>
          </w:tcPr>
          <w:p w:rsidR="00C31486" w:rsidRDefault="00E7539D">
            <w:pPr>
              <w:pStyle w:val="TableParagraph"/>
              <w:spacing w:before="99"/>
              <w:ind w:left="123" w:right="8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Фактическая дата </w:t>
            </w:r>
            <w:r>
              <w:rPr>
                <w:spacing w:val="-2"/>
                <w:sz w:val="24"/>
              </w:rPr>
              <w:t xml:space="preserve">исполнения гарантом </w:t>
            </w:r>
            <w:r>
              <w:rPr>
                <w:spacing w:val="-4"/>
                <w:sz w:val="24"/>
              </w:rPr>
              <w:t xml:space="preserve">обязательств </w:t>
            </w:r>
            <w:r>
              <w:rPr>
                <w:sz w:val="24"/>
              </w:rPr>
              <w:t>по гарантии</w:t>
            </w:r>
          </w:p>
        </w:tc>
        <w:tc>
          <w:tcPr>
            <w:tcW w:w="1702" w:type="dxa"/>
          </w:tcPr>
          <w:p w:rsidR="00C31486" w:rsidRDefault="00E7539D">
            <w:pPr>
              <w:pStyle w:val="TableParagraph"/>
              <w:spacing w:before="99"/>
              <w:ind w:left="111" w:right="7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Фактический </w:t>
            </w:r>
            <w:r>
              <w:rPr>
                <w:spacing w:val="-2"/>
                <w:sz w:val="24"/>
              </w:rPr>
              <w:t xml:space="preserve">объем исполнения гарантом обязательств </w:t>
            </w:r>
            <w:r>
              <w:rPr>
                <w:sz w:val="24"/>
              </w:rPr>
              <w:t>по гарантии</w:t>
            </w:r>
          </w:p>
        </w:tc>
        <w:tc>
          <w:tcPr>
            <w:tcW w:w="1843" w:type="dxa"/>
          </w:tcPr>
          <w:p w:rsidR="00C31486" w:rsidRDefault="00E7539D">
            <w:pPr>
              <w:pStyle w:val="TableParagraph"/>
              <w:spacing w:before="99"/>
              <w:ind w:left="32" w:right="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Задолженность </w:t>
            </w:r>
            <w:r>
              <w:rPr>
                <w:sz w:val="24"/>
              </w:rPr>
              <w:t xml:space="preserve">гаранта по </w:t>
            </w:r>
            <w:r>
              <w:rPr>
                <w:spacing w:val="-2"/>
                <w:sz w:val="24"/>
              </w:rPr>
              <w:t>исполнению гарантии</w:t>
            </w:r>
          </w:p>
        </w:tc>
        <w:tc>
          <w:tcPr>
            <w:tcW w:w="1906" w:type="dxa"/>
          </w:tcPr>
          <w:p w:rsidR="00C31486" w:rsidRDefault="00E7539D">
            <w:pPr>
              <w:pStyle w:val="TableParagraph"/>
              <w:spacing w:before="99"/>
              <w:ind w:left="147" w:right="116" w:firstLine="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Объем </w:t>
            </w:r>
            <w:r>
              <w:rPr>
                <w:sz w:val="24"/>
              </w:rPr>
              <w:t>обязате</w:t>
            </w:r>
            <w:r>
              <w:rPr>
                <w:sz w:val="24"/>
              </w:rPr>
              <w:t>льств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гарантии</w:t>
            </w:r>
          </w:p>
        </w:tc>
      </w:tr>
      <w:tr w:rsidR="00C31486">
        <w:trPr>
          <w:trHeight w:val="479"/>
        </w:trPr>
        <w:tc>
          <w:tcPr>
            <w:tcW w:w="1764" w:type="dxa"/>
          </w:tcPr>
          <w:p w:rsidR="00C31486" w:rsidRDefault="00E7539D">
            <w:pPr>
              <w:pStyle w:val="TableParagraph"/>
              <w:spacing w:before="99"/>
              <w:ind w:left="3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480" w:type="dxa"/>
          </w:tcPr>
          <w:p w:rsidR="00C31486" w:rsidRDefault="00E7539D">
            <w:pPr>
              <w:pStyle w:val="TableParagraph"/>
              <w:spacing w:before="99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622" w:type="dxa"/>
          </w:tcPr>
          <w:p w:rsidR="00C31486" w:rsidRDefault="00E7539D">
            <w:pPr>
              <w:pStyle w:val="TableParagraph"/>
              <w:spacing w:before="99"/>
              <w:ind w:left="2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65" w:type="dxa"/>
          </w:tcPr>
          <w:p w:rsidR="00C31486" w:rsidRDefault="00E7539D">
            <w:pPr>
              <w:pStyle w:val="TableParagraph"/>
              <w:spacing w:before="99"/>
              <w:ind w:left="169" w:right="14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701" w:type="dxa"/>
          </w:tcPr>
          <w:p w:rsidR="00C31486" w:rsidRDefault="00E7539D">
            <w:pPr>
              <w:pStyle w:val="TableParagraph"/>
              <w:spacing w:before="99"/>
              <w:ind w:left="123" w:right="95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702" w:type="dxa"/>
          </w:tcPr>
          <w:p w:rsidR="00C31486" w:rsidRDefault="00E7539D">
            <w:pPr>
              <w:pStyle w:val="TableParagraph"/>
              <w:spacing w:before="99"/>
              <w:ind w:left="111" w:right="8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3" w:type="dxa"/>
          </w:tcPr>
          <w:p w:rsidR="00C31486" w:rsidRDefault="00E7539D">
            <w:pPr>
              <w:pStyle w:val="TableParagraph"/>
              <w:spacing w:before="99"/>
              <w:ind w:left="32" w:right="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906" w:type="dxa"/>
          </w:tcPr>
          <w:p w:rsidR="00C31486" w:rsidRDefault="00E7539D">
            <w:pPr>
              <w:pStyle w:val="TableParagraph"/>
              <w:spacing w:before="99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C31486">
        <w:trPr>
          <w:trHeight w:val="479"/>
        </w:trPr>
        <w:tc>
          <w:tcPr>
            <w:tcW w:w="1764" w:type="dxa"/>
          </w:tcPr>
          <w:p w:rsidR="00C31486" w:rsidRDefault="00E7539D">
            <w:pPr>
              <w:pStyle w:val="TableParagraph"/>
              <w:spacing w:before="99"/>
              <w:ind w:left="6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480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22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565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701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702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843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906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C31486" w:rsidRDefault="00C31486">
      <w:pPr>
        <w:pStyle w:val="afa"/>
        <w:rPr>
          <w:sz w:val="20"/>
        </w:rPr>
      </w:pPr>
    </w:p>
    <w:p w:rsidR="00C31486" w:rsidRDefault="00C31486">
      <w:pPr>
        <w:pStyle w:val="afa"/>
        <w:spacing w:before="208"/>
        <w:rPr>
          <w:sz w:val="20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3045"/>
        <w:gridCol w:w="2827"/>
        <w:gridCol w:w="3423"/>
      </w:tblGrid>
      <w:tr w:rsidR="00C31486">
        <w:trPr>
          <w:trHeight w:val="949"/>
        </w:trPr>
        <w:tc>
          <w:tcPr>
            <w:tcW w:w="3045" w:type="dxa"/>
          </w:tcPr>
          <w:p w:rsidR="00C31486" w:rsidRDefault="00E7539D">
            <w:pPr>
              <w:pStyle w:val="TableParagraph"/>
              <w:spacing w:line="266" w:lineRule="exact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>Глава</w:t>
            </w:r>
            <w:r>
              <w:rPr>
                <w:spacing w:val="-5"/>
                <w:sz w:val="24"/>
              </w:rPr>
              <w:t xml:space="preserve"> </w:t>
            </w:r>
            <w:r w:rsidR="000D4D86">
              <w:rPr>
                <w:spacing w:val="-5"/>
                <w:sz w:val="24"/>
              </w:rPr>
              <w:t>Каенлинского</w:t>
            </w:r>
            <w:r>
              <w:rPr>
                <w:spacing w:val="-5"/>
                <w:sz w:val="24"/>
              </w:rPr>
              <w:t xml:space="preserve"> сельского поселения</w:t>
            </w:r>
          </w:p>
          <w:p w:rsidR="00C31486" w:rsidRDefault="00E7539D">
            <w:pPr>
              <w:pStyle w:val="TableParagraph"/>
              <w:tabs>
                <w:tab w:val="left" w:pos="2935"/>
                <w:tab w:val="left" w:pos="5803"/>
              </w:tabs>
              <w:ind w:left="50" w:right="-2765"/>
              <w:jc w:val="left"/>
              <w:rPr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827" w:type="dxa"/>
          </w:tcPr>
          <w:p w:rsidR="00C31486" w:rsidRDefault="00C31486">
            <w:pPr>
              <w:pStyle w:val="TableParagraph"/>
              <w:spacing w:before="254"/>
              <w:jc w:val="left"/>
              <w:rPr>
                <w:sz w:val="24"/>
              </w:rPr>
            </w:pPr>
          </w:p>
          <w:p w:rsidR="00C31486" w:rsidRDefault="00E7539D">
            <w:pPr>
              <w:pStyle w:val="TableParagraph"/>
              <w:ind w:left="9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подпись</w:t>
            </w:r>
          </w:p>
        </w:tc>
        <w:tc>
          <w:tcPr>
            <w:tcW w:w="3423" w:type="dxa"/>
          </w:tcPr>
          <w:p w:rsidR="00C31486" w:rsidRDefault="00E7539D">
            <w:pPr>
              <w:pStyle w:val="TableParagraph"/>
              <w:tabs>
                <w:tab w:val="left" w:pos="3709"/>
              </w:tabs>
              <w:spacing w:before="266" w:line="270" w:lineRule="exact"/>
              <w:ind w:left="838" w:right="-288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C31486" w:rsidRDefault="00E7539D">
            <w:pPr>
              <w:pStyle w:val="TableParagraph"/>
              <w:spacing w:line="270" w:lineRule="exact"/>
              <w:ind w:left="1038"/>
              <w:rPr>
                <w:sz w:val="24"/>
              </w:rPr>
            </w:pPr>
            <w:r>
              <w:rPr>
                <w:sz w:val="24"/>
              </w:rPr>
              <w:t>расшифровка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подписи</w:t>
            </w:r>
          </w:p>
        </w:tc>
      </w:tr>
      <w:tr w:rsidR="00C31486">
        <w:trPr>
          <w:trHeight w:val="668"/>
        </w:trPr>
        <w:tc>
          <w:tcPr>
            <w:tcW w:w="3045" w:type="dxa"/>
          </w:tcPr>
          <w:p w:rsidR="00C31486" w:rsidRDefault="00E7539D">
            <w:pPr>
              <w:pStyle w:val="TableParagraph"/>
              <w:tabs>
                <w:tab w:val="left" w:pos="2956"/>
                <w:tab w:val="left" w:pos="5824"/>
              </w:tabs>
              <w:spacing w:before="133"/>
              <w:ind w:left="50" w:right="-279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Исполнитель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827" w:type="dxa"/>
          </w:tcPr>
          <w:p w:rsidR="00C31486" w:rsidRDefault="00C31486">
            <w:pPr>
              <w:pStyle w:val="TableParagraph"/>
              <w:spacing w:before="116"/>
              <w:jc w:val="left"/>
              <w:rPr>
                <w:sz w:val="24"/>
              </w:rPr>
            </w:pPr>
          </w:p>
          <w:p w:rsidR="00C31486" w:rsidRDefault="00E7539D">
            <w:pPr>
              <w:pStyle w:val="TableParagraph"/>
              <w:spacing w:line="256" w:lineRule="exact"/>
              <w:ind w:left="9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подпись</w:t>
            </w:r>
          </w:p>
        </w:tc>
        <w:tc>
          <w:tcPr>
            <w:tcW w:w="3423" w:type="dxa"/>
          </w:tcPr>
          <w:p w:rsidR="00C31486" w:rsidRDefault="00E7539D">
            <w:pPr>
              <w:pStyle w:val="TableParagraph"/>
              <w:tabs>
                <w:tab w:val="left" w:pos="3731"/>
              </w:tabs>
              <w:spacing w:before="133" w:line="268" w:lineRule="exact"/>
              <w:ind w:left="862" w:right="-317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C31486" w:rsidRDefault="00E7539D">
            <w:pPr>
              <w:pStyle w:val="TableParagraph"/>
              <w:spacing w:line="248" w:lineRule="exact"/>
              <w:ind w:left="1086"/>
              <w:jc w:val="left"/>
              <w:rPr>
                <w:sz w:val="24"/>
              </w:rPr>
            </w:pPr>
            <w:r>
              <w:rPr>
                <w:sz w:val="24"/>
              </w:rPr>
              <w:t>расшифровка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подписи</w:t>
            </w:r>
          </w:p>
        </w:tc>
      </w:tr>
    </w:tbl>
    <w:p w:rsidR="00C31486" w:rsidRDefault="00C31486">
      <w:pPr>
        <w:pStyle w:val="TableParagraph"/>
        <w:spacing w:line="248" w:lineRule="exact"/>
        <w:jc w:val="left"/>
        <w:rPr>
          <w:sz w:val="24"/>
        </w:rPr>
        <w:sectPr w:rsidR="00C31486">
          <w:pgSz w:w="16850" w:h="11920" w:orient="landscape"/>
          <w:pgMar w:top="1340" w:right="850" w:bottom="280" w:left="992" w:header="709" w:footer="709" w:gutter="0"/>
          <w:cols w:space="708"/>
          <w:docGrid w:linePitch="360"/>
        </w:sectPr>
      </w:pPr>
    </w:p>
    <w:p w:rsidR="00C31486" w:rsidRDefault="00C31486">
      <w:pPr>
        <w:pStyle w:val="afa"/>
      </w:pPr>
    </w:p>
    <w:p w:rsidR="00C31486" w:rsidRDefault="00C31486">
      <w:pPr>
        <w:pStyle w:val="afa"/>
        <w:spacing w:before="76"/>
      </w:pPr>
    </w:p>
    <w:p w:rsidR="00C31486" w:rsidRDefault="00E7539D">
      <w:pPr>
        <w:pStyle w:val="afa"/>
        <w:tabs>
          <w:tab w:val="left" w:pos="6122"/>
          <w:tab w:val="left" w:pos="7318"/>
          <w:tab w:val="left" w:pos="7978"/>
        </w:tabs>
        <w:spacing w:line="480" w:lineRule="auto"/>
        <w:ind w:left="140" w:right="6665"/>
      </w:pPr>
      <w:r>
        <w:t>Раздел</w:t>
      </w:r>
      <w:r>
        <w:rPr>
          <w:spacing w:val="-2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Иная</w:t>
      </w:r>
      <w:r>
        <w:rPr>
          <w:spacing w:val="-3"/>
        </w:rPr>
        <w:t xml:space="preserve"> </w:t>
      </w:r>
      <w:r>
        <w:t>информация,</w:t>
      </w:r>
      <w:r>
        <w:rPr>
          <w:spacing w:val="-3"/>
        </w:rPr>
        <w:t xml:space="preserve"> </w:t>
      </w:r>
      <w:r>
        <w:t>входящая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состав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долговой</w:t>
      </w:r>
      <w:r>
        <w:rPr>
          <w:spacing w:val="-2"/>
        </w:rPr>
        <w:t xml:space="preserve"> </w:t>
      </w:r>
      <w:r>
        <w:t>книги Общий свод долговых обязательств по состоянию на 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6"/>
        </w:rPr>
        <w:t>20</w:t>
      </w:r>
      <w:r>
        <w:rPr>
          <w:u w:val="single"/>
        </w:rPr>
        <w:tab/>
      </w:r>
      <w:r>
        <w:rPr>
          <w:spacing w:val="-6"/>
        </w:rPr>
        <w:t>г.</w:t>
      </w:r>
    </w:p>
    <w:tbl>
      <w:tblPr>
        <w:tblStyle w:val="TableNormal"/>
        <w:tblW w:w="0" w:type="auto"/>
        <w:tblInd w:w="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8"/>
        <w:gridCol w:w="2048"/>
        <w:gridCol w:w="2410"/>
        <w:gridCol w:w="1702"/>
        <w:gridCol w:w="1985"/>
        <w:gridCol w:w="2409"/>
        <w:gridCol w:w="1843"/>
      </w:tblGrid>
      <w:tr w:rsidR="00C31486">
        <w:trPr>
          <w:trHeight w:val="2308"/>
        </w:trPr>
        <w:tc>
          <w:tcPr>
            <w:tcW w:w="2048" w:type="dxa"/>
          </w:tcPr>
          <w:p w:rsidR="00C31486" w:rsidRDefault="00E7539D">
            <w:pPr>
              <w:pStyle w:val="TableParagraph"/>
              <w:spacing w:before="100"/>
              <w:ind w:left="165" w:right="140" w:firstLine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Муниципальный </w:t>
            </w:r>
            <w:r>
              <w:rPr>
                <w:sz w:val="24"/>
              </w:rPr>
              <w:t>внутренний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долг </w:t>
            </w:r>
            <w:r>
              <w:rPr>
                <w:spacing w:val="-2"/>
                <w:sz w:val="24"/>
              </w:rPr>
              <w:t>(рублей)</w:t>
            </w:r>
          </w:p>
        </w:tc>
        <w:tc>
          <w:tcPr>
            <w:tcW w:w="2048" w:type="dxa"/>
          </w:tcPr>
          <w:p w:rsidR="00C31486" w:rsidRDefault="00E7539D">
            <w:pPr>
              <w:pStyle w:val="TableParagraph"/>
              <w:spacing w:before="100"/>
              <w:ind w:left="31" w:right="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Муниципальные </w:t>
            </w:r>
            <w:r>
              <w:rPr>
                <w:sz w:val="24"/>
              </w:rPr>
              <w:t xml:space="preserve">ценные бумаги </w:t>
            </w:r>
            <w:r>
              <w:rPr>
                <w:spacing w:val="-2"/>
                <w:sz w:val="24"/>
              </w:rPr>
              <w:t>(рублей)</w:t>
            </w:r>
          </w:p>
        </w:tc>
        <w:tc>
          <w:tcPr>
            <w:tcW w:w="2410" w:type="dxa"/>
          </w:tcPr>
          <w:p w:rsidR="00C31486" w:rsidRDefault="00E7539D">
            <w:pPr>
              <w:pStyle w:val="TableParagraph"/>
              <w:spacing w:before="100"/>
              <w:ind w:left="87" w:right="63"/>
              <w:rPr>
                <w:sz w:val="24"/>
              </w:rPr>
            </w:pPr>
            <w:r>
              <w:rPr>
                <w:sz w:val="24"/>
              </w:rPr>
              <w:t>Бюджетные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кредиты, </w:t>
            </w:r>
            <w:r>
              <w:rPr>
                <w:spacing w:val="-2"/>
                <w:sz w:val="24"/>
              </w:rPr>
              <w:t>привлеченные</w:t>
            </w:r>
          </w:p>
          <w:p w:rsidR="00C31486" w:rsidRDefault="00E7539D">
            <w:pPr>
              <w:pStyle w:val="TableParagraph"/>
              <w:ind w:left="210" w:right="188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других </w:t>
            </w:r>
            <w:r>
              <w:rPr>
                <w:spacing w:val="-2"/>
                <w:sz w:val="24"/>
              </w:rPr>
              <w:t>бюджетов</w:t>
            </w:r>
          </w:p>
          <w:p w:rsidR="00C31486" w:rsidRDefault="00E7539D">
            <w:pPr>
              <w:pStyle w:val="TableParagraph"/>
              <w:ind w:left="87" w:right="59"/>
              <w:rPr>
                <w:sz w:val="24"/>
              </w:rPr>
            </w:pPr>
            <w:r>
              <w:rPr>
                <w:sz w:val="24"/>
              </w:rPr>
              <w:t>бюджетной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системы </w:t>
            </w:r>
            <w:r>
              <w:rPr>
                <w:spacing w:val="-2"/>
                <w:sz w:val="24"/>
              </w:rPr>
              <w:t>Российской Федерации</w:t>
            </w:r>
          </w:p>
          <w:p w:rsidR="00C31486" w:rsidRDefault="00E7539D">
            <w:pPr>
              <w:pStyle w:val="TableParagraph"/>
              <w:spacing w:line="257" w:lineRule="exact"/>
              <w:ind w:left="87" w:right="67"/>
              <w:rPr>
                <w:sz w:val="24"/>
              </w:rPr>
            </w:pPr>
            <w:r>
              <w:rPr>
                <w:spacing w:val="-2"/>
                <w:sz w:val="24"/>
              </w:rPr>
              <w:t>(рублей)</w:t>
            </w:r>
          </w:p>
        </w:tc>
        <w:tc>
          <w:tcPr>
            <w:tcW w:w="1702" w:type="dxa"/>
          </w:tcPr>
          <w:p w:rsidR="00C31486" w:rsidRDefault="00E7539D">
            <w:pPr>
              <w:pStyle w:val="TableParagraph"/>
              <w:spacing w:before="100"/>
              <w:ind w:left="135" w:right="108" w:hanging="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Кредиты, </w:t>
            </w:r>
            <w:r>
              <w:rPr>
                <w:spacing w:val="-4"/>
                <w:sz w:val="24"/>
              </w:rPr>
              <w:t xml:space="preserve">привлеченные </w:t>
            </w:r>
            <w:r>
              <w:rPr>
                <w:sz w:val="24"/>
              </w:rPr>
              <w:t xml:space="preserve">от кредитных </w:t>
            </w:r>
            <w:r>
              <w:rPr>
                <w:spacing w:val="-2"/>
                <w:sz w:val="24"/>
              </w:rPr>
              <w:t>организаций (рублей)</w:t>
            </w:r>
          </w:p>
        </w:tc>
        <w:tc>
          <w:tcPr>
            <w:tcW w:w="1985" w:type="dxa"/>
          </w:tcPr>
          <w:p w:rsidR="00C31486" w:rsidRDefault="00E7539D">
            <w:pPr>
              <w:pStyle w:val="TableParagraph"/>
              <w:spacing w:before="100"/>
              <w:ind w:left="545" w:hanging="389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Муниципальные </w:t>
            </w:r>
            <w:r>
              <w:rPr>
                <w:spacing w:val="-2"/>
                <w:sz w:val="24"/>
              </w:rPr>
              <w:t>гарантии (рублей)</w:t>
            </w:r>
          </w:p>
        </w:tc>
        <w:tc>
          <w:tcPr>
            <w:tcW w:w="2409" w:type="dxa"/>
          </w:tcPr>
          <w:p w:rsidR="00C31486" w:rsidRDefault="00E7539D">
            <w:pPr>
              <w:pStyle w:val="TableParagraph"/>
              <w:spacing w:before="100"/>
              <w:ind w:left="416" w:right="395" w:firstLine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Просроченная задолженность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исполнению </w:t>
            </w:r>
            <w:r>
              <w:rPr>
                <w:spacing w:val="-2"/>
                <w:sz w:val="24"/>
              </w:rPr>
              <w:t>долговых обязательств (рублей)</w:t>
            </w:r>
          </w:p>
        </w:tc>
        <w:tc>
          <w:tcPr>
            <w:tcW w:w="1843" w:type="dxa"/>
          </w:tcPr>
          <w:p w:rsidR="00C31486" w:rsidRDefault="00E7539D">
            <w:pPr>
              <w:pStyle w:val="TableParagraph"/>
              <w:spacing w:before="100"/>
              <w:ind w:left="32" w:right="8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объем </w:t>
            </w:r>
            <w:r>
              <w:rPr>
                <w:spacing w:val="-2"/>
                <w:sz w:val="24"/>
              </w:rPr>
              <w:t>долговых обязательств (рублей)</w:t>
            </w:r>
          </w:p>
        </w:tc>
      </w:tr>
      <w:tr w:rsidR="00C31486">
        <w:trPr>
          <w:trHeight w:val="480"/>
        </w:trPr>
        <w:tc>
          <w:tcPr>
            <w:tcW w:w="2048" w:type="dxa"/>
          </w:tcPr>
          <w:p w:rsidR="00C31486" w:rsidRDefault="00E7539D">
            <w:pPr>
              <w:pStyle w:val="TableParagraph"/>
              <w:spacing w:before="100"/>
              <w:ind w:left="3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48" w:type="dxa"/>
          </w:tcPr>
          <w:p w:rsidR="00C31486" w:rsidRDefault="00E7539D">
            <w:pPr>
              <w:pStyle w:val="TableParagraph"/>
              <w:spacing w:before="100"/>
              <w:ind w:left="31" w:right="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10" w:type="dxa"/>
          </w:tcPr>
          <w:p w:rsidR="00C31486" w:rsidRDefault="00E7539D">
            <w:pPr>
              <w:pStyle w:val="TableParagraph"/>
              <w:spacing w:before="100"/>
              <w:ind w:left="91" w:right="5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02" w:type="dxa"/>
          </w:tcPr>
          <w:p w:rsidR="00C31486" w:rsidRDefault="00E7539D">
            <w:pPr>
              <w:pStyle w:val="TableParagraph"/>
              <w:spacing w:before="100"/>
              <w:ind w:left="111" w:right="8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5" w:type="dxa"/>
          </w:tcPr>
          <w:p w:rsidR="00C31486" w:rsidRDefault="00E7539D">
            <w:pPr>
              <w:pStyle w:val="TableParagraph"/>
              <w:spacing w:before="100"/>
              <w:ind w:left="2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409" w:type="dxa"/>
          </w:tcPr>
          <w:p w:rsidR="00C31486" w:rsidRDefault="00E7539D">
            <w:pPr>
              <w:pStyle w:val="TableParagraph"/>
              <w:spacing w:before="100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C31486" w:rsidRDefault="00E7539D">
            <w:pPr>
              <w:pStyle w:val="TableParagraph"/>
              <w:spacing w:before="100"/>
              <w:ind w:left="32" w:right="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C31486">
        <w:trPr>
          <w:trHeight w:val="479"/>
        </w:trPr>
        <w:tc>
          <w:tcPr>
            <w:tcW w:w="2048" w:type="dxa"/>
          </w:tcPr>
          <w:p w:rsidR="00C31486" w:rsidRDefault="00E7539D">
            <w:pPr>
              <w:pStyle w:val="TableParagraph"/>
              <w:spacing w:before="99"/>
              <w:ind w:left="6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2048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410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702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985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409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843" w:type="dxa"/>
          </w:tcPr>
          <w:p w:rsidR="00C31486" w:rsidRDefault="00C31486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C31486" w:rsidRDefault="00C31486">
      <w:pPr>
        <w:pStyle w:val="afa"/>
        <w:rPr>
          <w:sz w:val="20"/>
        </w:rPr>
      </w:pPr>
    </w:p>
    <w:p w:rsidR="00C31486" w:rsidRDefault="00C31486">
      <w:pPr>
        <w:pStyle w:val="afa"/>
        <w:rPr>
          <w:sz w:val="20"/>
        </w:rPr>
      </w:pPr>
    </w:p>
    <w:p w:rsidR="00C31486" w:rsidRDefault="00C31486">
      <w:pPr>
        <w:pStyle w:val="afa"/>
        <w:rPr>
          <w:sz w:val="20"/>
        </w:rPr>
      </w:pPr>
    </w:p>
    <w:p w:rsidR="00C31486" w:rsidRDefault="00C31486">
      <w:pPr>
        <w:pStyle w:val="afa"/>
        <w:spacing w:before="70"/>
        <w:rPr>
          <w:sz w:val="20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3046"/>
        <w:gridCol w:w="2828"/>
        <w:gridCol w:w="3424"/>
      </w:tblGrid>
      <w:tr w:rsidR="00C31486">
        <w:trPr>
          <w:trHeight w:val="948"/>
        </w:trPr>
        <w:tc>
          <w:tcPr>
            <w:tcW w:w="3046" w:type="dxa"/>
          </w:tcPr>
          <w:p w:rsidR="00C31486" w:rsidRDefault="00E7539D">
            <w:pPr>
              <w:pStyle w:val="TableParagraph"/>
              <w:spacing w:line="266" w:lineRule="exact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>Глава</w:t>
            </w:r>
            <w:r>
              <w:rPr>
                <w:spacing w:val="-5"/>
                <w:sz w:val="24"/>
              </w:rPr>
              <w:t xml:space="preserve"> </w:t>
            </w:r>
            <w:r w:rsidR="000D4D86">
              <w:rPr>
                <w:spacing w:val="-5"/>
                <w:sz w:val="24"/>
              </w:rPr>
              <w:t>Каенлинского</w:t>
            </w:r>
            <w:r>
              <w:rPr>
                <w:spacing w:val="-5"/>
                <w:sz w:val="24"/>
              </w:rPr>
              <w:t xml:space="preserve"> сельского поселения</w:t>
            </w:r>
          </w:p>
          <w:p w:rsidR="00C31486" w:rsidRDefault="00E7539D">
            <w:pPr>
              <w:pStyle w:val="TableParagraph"/>
              <w:tabs>
                <w:tab w:val="left" w:pos="2935"/>
                <w:tab w:val="left" w:pos="5803"/>
              </w:tabs>
              <w:ind w:left="50" w:right="-2765"/>
              <w:jc w:val="left"/>
              <w:rPr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828" w:type="dxa"/>
          </w:tcPr>
          <w:p w:rsidR="00C31486" w:rsidRDefault="00C31486">
            <w:pPr>
              <w:pStyle w:val="TableParagraph"/>
              <w:spacing w:before="253"/>
              <w:jc w:val="left"/>
              <w:rPr>
                <w:sz w:val="24"/>
              </w:rPr>
            </w:pPr>
          </w:p>
          <w:p w:rsidR="00C31486" w:rsidRDefault="00E7539D">
            <w:pPr>
              <w:pStyle w:val="TableParagraph"/>
              <w:spacing w:before="1"/>
              <w:ind w:left="9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подпись</w:t>
            </w:r>
          </w:p>
        </w:tc>
        <w:tc>
          <w:tcPr>
            <w:tcW w:w="3424" w:type="dxa"/>
          </w:tcPr>
          <w:p w:rsidR="00C31486" w:rsidRDefault="00E7539D">
            <w:pPr>
              <w:pStyle w:val="TableParagraph"/>
              <w:tabs>
                <w:tab w:val="left" w:pos="3707"/>
              </w:tabs>
              <w:spacing w:before="266" w:line="270" w:lineRule="exact"/>
              <w:ind w:left="836" w:right="-288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C31486" w:rsidRDefault="00E7539D">
            <w:pPr>
              <w:pStyle w:val="TableParagraph"/>
              <w:spacing w:line="270" w:lineRule="exact"/>
              <w:ind w:left="1033"/>
              <w:rPr>
                <w:sz w:val="24"/>
              </w:rPr>
            </w:pPr>
            <w:r>
              <w:rPr>
                <w:sz w:val="24"/>
              </w:rPr>
              <w:t>расшифровка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подписи</w:t>
            </w:r>
          </w:p>
        </w:tc>
      </w:tr>
      <w:tr w:rsidR="00C31486">
        <w:trPr>
          <w:trHeight w:val="668"/>
        </w:trPr>
        <w:tc>
          <w:tcPr>
            <w:tcW w:w="3046" w:type="dxa"/>
          </w:tcPr>
          <w:p w:rsidR="00C31486" w:rsidRDefault="00E7539D">
            <w:pPr>
              <w:pStyle w:val="TableParagraph"/>
              <w:tabs>
                <w:tab w:val="left" w:pos="2956"/>
                <w:tab w:val="left" w:pos="5824"/>
              </w:tabs>
              <w:spacing w:before="133"/>
              <w:ind w:left="50" w:right="-278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Исполнитель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828" w:type="dxa"/>
          </w:tcPr>
          <w:p w:rsidR="00C31486" w:rsidRDefault="00C31486">
            <w:pPr>
              <w:pStyle w:val="TableParagraph"/>
              <w:spacing w:before="116"/>
              <w:jc w:val="left"/>
              <w:rPr>
                <w:sz w:val="24"/>
              </w:rPr>
            </w:pPr>
          </w:p>
          <w:p w:rsidR="00C31486" w:rsidRDefault="00E7539D">
            <w:pPr>
              <w:pStyle w:val="TableParagraph"/>
              <w:spacing w:line="256" w:lineRule="exact"/>
              <w:ind w:left="9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подпись</w:t>
            </w:r>
          </w:p>
        </w:tc>
        <w:tc>
          <w:tcPr>
            <w:tcW w:w="3424" w:type="dxa"/>
          </w:tcPr>
          <w:p w:rsidR="00C31486" w:rsidRDefault="00E7539D">
            <w:pPr>
              <w:pStyle w:val="TableParagraph"/>
              <w:tabs>
                <w:tab w:val="left" w:pos="3729"/>
              </w:tabs>
              <w:spacing w:before="133" w:line="268" w:lineRule="exact"/>
              <w:ind w:left="860" w:right="-317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C31486" w:rsidRDefault="00E7539D">
            <w:pPr>
              <w:pStyle w:val="TableParagraph"/>
              <w:spacing w:line="248" w:lineRule="exact"/>
              <w:ind w:left="1084"/>
              <w:jc w:val="left"/>
              <w:rPr>
                <w:sz w:val="24"/>
              </w:rPr>
            </w:pPr>
            <w:r>
              <w:rPr>
                <w:sz w:val="24"/>
              </w:rPr>
              <w:t>расшифровка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подписи</w:t>
            </w:r>
          </w:p>
        </w:tc>
      </w:tr>
    </w:tbl>
    <w:p w:rsidR="00C31486" w:rsidRDefault="00C31486"/>
    <w:sectPr w:rsidR="00C31486">
      <w:pgSz w:w="16850" w:h="11920" w:orient="landscape"/>
      <w:pgMar w:top="1340" w:right="850" w:bottom="28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39D" w:rsidRDefault="00E7539D">
      <w:r>
        <w:separator/>
      </w:r>
    </w:p>
  </w:endnote>
  <w:endnote w:type="continuationSeparator" w:id="0">
    <w:p w:rsidR="00E7539D" w:rsidRDefault="00E75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39D" w:rsidRDefault="00E7539D">
      <w:r>
        <w:separator/>
      </w:r>
    </w:p>
  </w:footnote>
  <w:footnote w:type="continuationSeparator" w:id="0">
    <w:p w:rsidR="00E7539D" w:rsidRDefault="00E753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5419F"/>
    <w:multiLevelType w:val="multilevel"/>
    <w:tmpl w:val="94EC8E6E"/>
    <w:lvl w:ilvl="0">
      <w:start w:val="2"/>
      <w:numFmt w:val="decimal"/>
      <w:lvlText w:val="%1"/>
      <w:lvlJc w:val="left"/>
      <w:pPr>
        <w:ind w:left="426" w:hanging="557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426" w:hanging="55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4"/>
        <w:szCs w:val="24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437" w:hanging="303"/>
        <w:jc w:val="left"/>
      </w:pPr>
      <w:rPr>
        <w:rFonts w:hint="default"/>
        <w:spacing w:val="0"/>
        <w:lang w:val="ru-RU" w:eastAsia="en-US" w:bidi="ar-SA"/>
      </w:rPr>
    </w:lvl>
    <w:lvl w:ilvl="3">
      <w:numFmt w:val="bullet"/>
      <w:lvlText w:val="•"/>
      <w:lvlJc w:val="left"/>
      <w:pPr>
        <w:ind w:left="3452" w:hanging="3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8" w:hanging="3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4" w:hanging="3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0" w:hanging="3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6" w:hanging="3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2" w:hanging="303"/>
      </w:pPr>
      <w:rPr>
        <w:rFonts w:hint="default"/>
        <w:lang w:val="ru-RU" w:eastAsia="en-US" w:bidi="ar-SA"/>
      </w:rPr>
    </w:lvl>
  </w:abstractNum>
  <w:abstractNum w:abstractNumId="1">
    <w:nsid w:val="26926D4D"/>
    <w:multiLevelType w:val="hybridMultilevel"/>
    <w:tmpl w:val="E70C53CC"/>
    <w:lvl w:ilvl="0" w:tplc="38629642">
      <w:start w:val="1"/>
      <w:numFmt w:val="decimal"/>
      <w:lvlText w:val="%1)"/>
      <w:lvlJc w:val="left"/>
      <w:pPr>
        <w:ind w:left="426" w:hanging="4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0736DEEC">
      <w:numFmt w:val="bullet"/>
      <w:lvlText w:val="•"/>
      <w:lvlJc w:val="left"/>
      <w:pPr>
        <w:ind w:left="1427" w:hanging="418"/>
      </w:pPr>
      <w:rPr>
        <w:rFonts w:hint="default"/>
        <w:lang w:val="ru-RU" w:eastAsia="en-US" w:bidi="ar-SA"/>
      </w:rPr>
    </w:lvl>
    <w:lvl w:ilvl="2" w:tplc="A84ACCDE">
      <w:numFmt w:val="bullet"/>
      <w:lvlText w:val="•"/>
      <w:lvlJc w:val="left"/>
      <w:pPr>
        <w:ind w:left="2434" w:hanging="418"/>
      </w:pPr>
      <w:rPr>
        <w:rFonts w:hint="default"/>
        <w:lang w:val="ru-RU" w:eastAsia="en-US" w:bidi="ar-SA"/>
      </w:rPr>
    </w:lvl>
    <w:lvl w:ilvl="3" w:tplc="206AE802">
      <w:numFmt w:val="bullet"/>
      <w:lvlText w:val="•"/>
      <w:lvlJc w:val="left"/>
      <w:pPr>
        <w:ind w:left="3442" w:hanging="418"/>
      </w:pPr>
      <w:rPr>
        <w:rFonts w:hint="default"/>
        <w:lang w:val="ru-RU" w:eastAsia="en-US" w:bidi="ar-SA"/>
      </w:rPr>
    </w:lvl>
    <w:lvl w:ilvl="4" w:tplc="107E1C34">
      <w:numFmt w:val="bullet"/>
      <w:lvlText w:val="•"/>
      <w:lvlJc w:val="left"/>
      <w:pPr>
        <w:ind w:left="4449" w:hanging="418"/>
      </w:pPr>
      <w:rPr>
        <w:rFonts w:hint="default"/>
        <w:lang w:val="ru-RU" w:eastAsia="en-US" w:bidi="ar-SA"/>
      </w:rPr>
    </w:lvl>
    <w:lvl w:ilvl="5" w:tplc="5BD2FE0A">
      <w:numFmt w:val="bullet"/>
      <w:lvlText w:val="•"/>
      <w:lvlJc w:val="left"/>
      <w:pPr>
        <w:ind w:left="5457" w:hanging="418"/>
      </w:pPr>
      <w:rPr>
        <w:rFonts w:hint="default"/>
        <w:lang w:val="ru-RU" w:eastAsia="en-US" w:bidi="ar-SA"/>
      </w:rPr>
    </w:lvl>
    <w:lvl w:ilvl="6" w:tplc="554EFFF2">
      <w:numFmt w:val="bullet"/>
      <w:lvlText w:val="•"/>
      <w:lvlJc w:val="left"/>
      <w:pPr>
        <w:ind w:left="6464" w:hanging="418"/>
      </w:pPr>
      <w:rPr>
        <w:rFonts w:hint="default"/>
        <w:lang w:val="ru-RU" w:eastAsia="en-US" w:bidi="ar-SA"/>
      </w:rPr>
    </w:lvl>
    <w:lvl w:ilvl="7" w:tplc="77904E6E">
      <w:numFmt w:val="bullet"/>
      <w:lvlText w:val="•"/>
      <w:lvlJc w:val="left"/>
      <w:pPr>
        <w:ind w:left="7471" w:hanging="418"/>
      </w:pPr>
      <w:rPr>
        <w:rFonts w:hint="default"/>
        <w:lang w:val="ru-RU" w:eastAsia="en-US" w:bidi="ar-SA"/>
      </w:rPr>
    </w:lvl>
    <w:lvl w:ilvl="8" w:tplc="46360D3C">
      <w:numFmt w:val="bullet"/>
      <w:lvlText w:val="•"/>
      <w:lvlJc w:val="left"/>
      <w:pPr>
        <w:ind w:left="8479" w:hanging="418"/>
      </w:pPr>
      <w:rPr>
        <w:rFonts w:hint="default"/>
        <w:lang w:val="ru-RU" w:eastAsia="en-US" w:bidi="ar-SA"/>
      </w:rPr>
    </w:lvl>
  </w:abstractNum>
  <w:abstractNum w:abstractNumId="2">
    <w:nsid w:val="28BB5350"/>
    <w:multiLevelType w:val="hybridMultilevel"/>
    <w:tmpl w:val="E0465856"/>
    <w:lvl w:ilvl="0" w:tplc="76E6BAB0">
      <w:start w:val="1"/>
      <w:numFmt w:val="decimal"/>
      <w:lvlText w:val="%1."/>
      <w:lvlJc w:val="left"/>
      <w:pPr>
        <w:ind w:left="707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8EF6173A">
      <w:numFmt w:val="bullet"/>
      <w:lvlText w:val="•"/>
      <w:lvlJc w:val="left"/>
      <w:pPr>
        <w:ind w:left="1679" w:hanging="240"/>
      </w:pPr>
      <w:rPr>
        <w:rFonts w:hint="default"/>
        <w:lang w:val="ru-RU" w:eastAsia="en-US" w:bidi="ar-SA"/>
      </w:rPr>
    </w:lvl>
    <w:lvl w:ilvl="2" w:tplc="729C6B68">
      <w:numFmt w:val="bullet"/>
      <w:lvlText w:val="•"/>
      <w:lvlJc w:val="left"/>
      <w:pPr>
        <w:ind w:left="2658" w:hanging="240"/>
      </w:pPr>
      <w:rPr>
        <w:rFonts w:hint="default"/>
        <w:lang w:val="ru-RU" w:eastAsia="en-US" w:bidi="ar-SA"/>
      </w:rPr>
    </w:lvl>
    <w:lvl w:ilvl="3" w:tplc="D48A69EE">
      <w:numFmt w:val="bullet"/>
      <w:lvlText w:val="•"/>
      <w:lvlJc w:val="left"/>
      <w:pPr>
        <w:ind w:left="3638" w:hanging="240"/>
      </w:pPr>
      <w:rPr>
        <w:rFonts w:hint="default"/>
        <w:lang w:val="ru-RU" w:eastAsia="en-US" w:bidi="ar-SA"/>
      </w:rPr>
    </w:lvl>
    <w:lvl w:ilvl="4" w:tplc="4D8A0CD4">
      <w:numFmt w:val="bullet"/>
      <w:lvlText w:val="•"/>
      <w:lvlJc w:val="left"/>
      <w:pPr>
        <w:ind w:left="4617" w:hanging="240"/>
      </w:pPr>
      <w:rPr>
        <w:rFonts w:hint="default"/>
        <w:lang w:val="ru-RU" w:eastAsia="en-US" w:bidi="ar-SA"/>
      </w:rPr>
    </w:lvl>
    <w:lvl w:ilvl="5" w:tplc="9FCA7EE4">
      <w:numFmt w:val="bullet"/>
      <w:lvlText w:val="•"/>
      <w:lvlJc w:val="left"/>
      <w:pPr>
        <w:ind w:left="5597" w:hanging="240"/>
      </w:pPr>
      <w:rPr>
        <w:rFonts w:hint="default"/>
        <w:lang w:val="ru-RU" w:eastAsia="en-US" w:bidi="ar-SA"/>
      </w:rPr>
    </w:lvl>
    <w:lvl w:ilvl="6" w:tplc="5D0E4B30">
      <w:numFmt w:val="bullet"/>
      <w:lvlText w:val="•"/>
      <w:lvlJc w:val="left"/>
      <w:pPr>
        <w:ind w:left="6576" w:hanging="240"/>
      </w:pPr>
      <w:rPr>
        <w:rFonts w:hint="default"/>
        <w:lang w:val="ru-RU" w:eastAsia="en-US" w:bidi="ar-SA"/>
      </w:rPr>
    </w:lvl>
    <w:lvl w:ilvl="7" w:tplc="07F8FE44">
      <w:numFmt w:val="bullet"/>
      <w:lvlText w:val="•"/>
      <w:lvlJc w:val="left"/>
      <w:pPr>
        <w:ind w:left="7555" w:hanging="240"/>
      </w:pPr>
      <w:rPr>
        <w:rFonts w:hint="default"/>
        <w:lang w:val="ru-RU" w:eastAsia="en-US" w:bidi="ar-SA"/>
      </w:rPr>
    </w:lvl>
    <w:lvl w:ilvl="8" w:tplc="236C4F58">
      <w:numFmt w:val="bullet"/>
      <w:lvlText w:val="•"/>
      <w:lvlJc w:val="left"/>
      <w:pPr>
        <w:ind w:left="8535" w:hanging="240"/>
      </w:pPr>
      <w:rPr>
        <w:rFonts w:hint="default"/>
        <w:lang w:val="ru-RU" w:eastAsia="en-US" w:bidi="ar-SA"/>
      </w:rPr>
    </w:lvl>
  </w:abstractNum>
  <w:abstractNum w:abstractNumId="3">
    <w:nsid w:val="40606A2D"/>
    <w:multiLevelType w:val="hybridMultilevel"/>
    <w:tmpl w:val="27C62986"/>
    <w:lvl w:ilvl="0" w:tplc="71449EBE">
      <w:start w:val="1"/>
      <w:numFmt w:val="decimal"/>
      <w:lvlText w:val="%1)"/>
      <w:lvlJc w:val="left"/>
      <w:pPr>
        <w:ind w:left="426" w:hanging="4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9030E956">
      <w:start w:val="1"/>
      <w:numFmt w:val="decimalZero"/>
      <w:lvlText w:val="%2"/>
      <w:lvlJc w:val="left"/>
      <w:pPr>
        <w:ind w:left="1485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 w:tplc="3A30C302">
      <w:numFmt w:val="bullet"/>
      <w:lvlText w:val="•"/>
      <w:lvlJc w:val="left"/>
      <w:pPr>
        <w:ind w:left="2481" w:hanging="351"/>
      </w:pPr>
      <w:rPr>
        <w:rFonts w:hint="default"/>
        <w:lang w:val="ru-RU" w:eastAsia="en-US" w:bidi="ar-SA"/>
      </w:rPr>
    </w:lvl>
    <w:lvl w:ilvl="3" w:tplc="B8622EEC">
      <w:numFmt w:val="bullet"/>
      <w:lvlText w:val="•"/>
      <w:lvlJc w:val="left"/>
      <w:pPr>
        <w:ind w:left="3483" w:hanging="351"/>
      </w:pPr>
      <w:rPr>
        <w:rFonts w:hint="default"/>
        <w:lang w:val="ru-RU" w:eastAsia="en-US" w:bidi="ar-SA"/>
      </w:rPr>
    </w:lvl>
    <w:lvl w:ilvl="4" w:tplc="5AAE5072">
      <w:numFmt w:val="bullet"/>
      <w:lvlText w:val="•"/>
      <w:lvlJc w:val="left"/>
      <w:pPr>
        <w:ind w:left="4484" w:hanging="351"/>
      </w:pPr>
      <w:rPr>
        <w:rFonts w:hint="default"/>
        <w:lang w:val="ru-RU" w:eastAsia="en-US" w:bidi="ar-SA"/>
      </w:rPr>
    </w:lvl>
    <w:lvl w:ilvl="5" w:tplc="AE1E5150">
      <w:numFmt w:val="bullet"/>
      <w:lvlText w:val="•"/>
      <w:lvlJc w:val="left"/>
      <w:pPr>
        <w:ind w:left="5486" w:hanging="351"/>
      </w:pPr>
      <w:rPr>
        <w:rFonts w:hint="default"/>
        <w:lang w:val="ru-RU" w:eastAsia="en-US" w:bidi="ar-SA"/>
      </w:rPr>
    </w:lvl>
    <w:lvl w:ilvl="6" w:tplc="D8C21D06">
      <w:numFmt w:val="bullet"/>
      <w:lvlText w:val="•"/>
      <w:lvlJc w:val="left"/>
      <w:pPr>
        <w:ind w:left="6487" w:hanging="351"/>
      </w:pPr>
      <w:rPr>
        <w:rFonts w:hint="default"/>
        <w:lang w:val="ru-RU" w:eastAsia="en-US" w:bidi="ar-SA"/>
      </w:rPr>
    </w:lvl>
    <w:lvl w:ilvl="7" w:tplc="CF545CCC">
      <w:numFmt w:val="bullet"/>
      <w:lvlText w:val="•"/>
      <w:lvlJc w:val="left"/>
      <w:pPr>
        <w:ind w:left="7489" w:hanging="351"/>
      </w:pPr>
      <w:rPr>
        <w:rFonts w:hint="default"/>
        <w:lang w:val="ru-RU" w:eastAsia="en-US" w:bidi="ar-SA"/>
      </w:rPr>
    </w:lvl>
    <w:lvl w:ilvl="8" w:tplc="7DD867D6">
      <w:numFmt w:val="bullet"/>
      <w:lvlText w:val="•"/>
      <w:lvlJc w:val="left"/>
      <w:pPr>
        <w:ind w:left="8491" w:hanging="351"/>
      </w:pPr>
      <w:rPr>
        <w:rFonts w:hint="default"/>
        <w:lang w:val="ru-RU" w:eastAsia="en-US" w:bidi="ar-SA"/>
      </w:rPr>
    </w:lvl>
  </w:abstractNum>
  <w:abstractNum w:abstractNumId="4">
    <w:nsid w:val="4EC23F3B"/>
    <w:multiLevelType w:val="hybridMultilevel"/>
    <w:tmpl w:val="D8EEA2B4"/>
    <w:lvl w:ilvl="0" w:tplc="593EF246">
      <w:start w:val="1"/>
      <w:numFmt w:val="decimal"/>
      <w:lvlText w:val="%1)"/>
      <w:lvlJc w:val="left"/>
      <w:pPr>
        <w:ind w:left="426" w:hanging="4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246817CE">
      <w:numFmt w:val="bullet"/>
      <w:lvlText w:val="•"/>
      <w:lvlJc w:val="left"/>
      <w:pPr>
        <w:ind w:left="1427" w:hanging="418"/>
      </w:pPr>
      <w:rPr>
        <w:rFonts w:hint="default"/>
        <w:lang w:val="ru-RU" w:eastAsia="en-US" w:bidi="ar-SA"/>
      </w:rPr>
    </w:lvl>
    <w:lvl w:ilvl="2" w:tplc="84CC2CEA">
      <w:numFmt w:val="bullet"/>
      <w:lvlText w:val="•"/>
      <w:lvlJc w:val="left"/>
      <w:pPr>
        <w:ind w:left="2434" w:hanging="418"/>
      </w:pPr>
      <w:rPr>
        <w:rFonts w:hint="default"/>
        <w:lang w:val="ru-RU" w:eastAsia="en-US" w:bidi="ar-SA"/>
      </w:rPr>
    </w:lvl>
    <w:lvl w:ilvl="3" w:tplc="59BE35A0">
      <w:numFmt w:val="bullet"/>
      <w:lvlText w:val="•"/>
      <w:lvlJc w:val="left"/>
      <w:pPr>
        <w:ind w:left="3442" w:hanging="418"/>
      </w:pPr>
      <w:rPr>
        <w:rFonts w:hint="default"/>
        <w:lang w:val="ru-RU" w:eastAsia="en-US" w:bidi="ar-SA"/>
      </w:rPr>
    </w:lvl>
    <w:lvl w:ilvl="4" w:tplc="A44ECB8E">
      <w:numFmt w:val="bullet"/>
      <w:lvlText w:val="•"/>
      <w:lvlJc w:val="left"/>
      <w:pPr>
        <w:ind w:left="4449" w:hanging="418"/>
      </w:pPr>
      <w:rPr>
        <w:rFonts w:hint="default"/>
        <w:lang w:val="ru-RU" w:eastAsia="en-US" w:bidi="ar-SA"/>
      </w:rPr>
    </w:lvl>
    <w:lvl w:ilvl="5" w:tplc="A4AE5176">
      <w:numFmt w:val="bullet"/>
      <w:lvlText w:val="•"/>
      <w:lvlJc w:val="left"/>
      <w:pPr>
        <w:ind w:left="5457" w:hanging="418"/>
      </w:pPr>
      <w:rPr>
        <w:rFonts w:hint="default"/>
        <w:lang w:val="ru-RU" w:eastAsia="en-US" w:bidi="ar-SA"/>
      </w:rPr>
    </w:lvl>
    <w:lvl w:ilvl="6" w:tplc="AA4A6F28">
      <w:numFmt w:val="bullet"/>
      <w:lvlText w:val="•"/>
      <w:lvlJc w:val="left"/>
      <w:pPr>
        <w:ind w:left="6464" w:hanging="418"/>
      </w:pPr>
      <w:rPr>
        <w:rFonts w:hint="default"/>
        <w:lang w:val="ru-RU" w:eastAsia="en-US" w:bidi="ar-SA"/>
      </w:rPr>
    </w:lvl>
    <w:lvl w:ilvl="7" w:tplc="BD200380">
      <w:numFmt w:val="bullet"/>
      <w:lvlText w:val="•"/>
      <w:lvlJc w:val="left"/>
      <w:pPr>
        <w:ind w:left="7471" w:hanging="418"/>
      </w:pPr>
      <w:rPr>
        <w:rFonts w:hint="default"/>
        <w:lang w:val="ru-RU" w:eastAsia="en-US" w:bidi="ar-SA"/>
      </w:rPr>
    </w:lvl>
    <w:lvl w:ilvl="8" w:tplc="83561FE4">
      <w:numFmt w:val="bullet"/>
      <w:lvlText w:val="•"/>
      <w:lvlJc w:val="left"/>
      <w:pPr>
        <w:ind w:left="8479" w:hanging="418"/>
      </w:pPr>
      <w:rPr>
        <w:rFonts w:hint="default"/>
        <w:lang w:val="ru-RU" w:eastAsia="en-US" w:bidi="ar-SA"/>
      </w:rPr>
    </w:lvl>
  </w:abstractNum>
  <w:abstractNum w:abstractNumId="5">
    <w:nsid w:val="52606FB1"/>
    <w:multiLevelType w:val="hybridMultilevel"/>
    <w:tmpl w:val="2F4857C0"/>
    <w:lvl w:ilvl="0" w:tplc="C180C2FE">
      <w:start w:val="1"/>
      <w:numFmt w:val="decimal"/>
      <w:lvlText w:val="%1)"/>
      <w:lvlJc w:val="left"/>
      <w:pPr>
        <w:ind w:left="426" w:hanging="4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37ECE2AA">
      <w:numFmt w:val="bullet"/>
      <w:lvlText w:val="•"/>
      <w:lvlJc w:val="left"/>
      <w:pPr>
        <w:ind w:left="1427" w:hanging="418"/>
      </w:pPr>
      <w:rPr>
        <w:rFonts w:hint="default"/>
        <w:lang w:val="ru-RU" w:eastAsia="en-US" w:bidi="ar-SA"/>
      </w:rPr>
    </w:lvl>
    <w:lvl w:ilvl="2" w:tplc="10921496">
      <w:numFmt w:val="bullet"/>
      <w:lvlText w:val="•"/>
      <w:lvlJc w:val="left"/>
      <w:pPr>
        <w:ind w:left="2434" w:hanging="418"/>
      </w:pPr>
      <w:rPr>
        <w:rFonts w:hint="default"/>
        <w:lang w:val="ru-RU" w:eastAsia="en-US" w:bidi="ar-SA"/>
      </w:rPr>
    </w:lvl>
    <w:lvl w:ilvl="3" w:tplc="2CCA896E">
      <w:numFmt w:val="bullet"/>
      <w:lvlText w:val="•"/>
      <w:lvlJc w:val="left"/>
      <w:pPr>
        <w:ind w:left="3442" w:hanging="418"/>
      </w:pPr>
      <w:rPr>
        <w:rFonts w:hint="default"/>
        <w:lang w:val="ru-RU" w:eastAsia="en-US" w:bidi="ar-SA"/>
      </w:rPr>
    </w:lvl>
    <w:lvl w:ilvl="4" w:tplc="B094C3B0">
      <w:numFmt w:val="bullet"/>
      <w:lvlText w:val="•"/>
      <w:lvlJc w:val="left"/>
      <w:pPr>
        <w:ind w:left="4449" w:hanging="418"/>
      </w:pPr>
      <w:rPr>
        <w:rFonts w:hint="default"/>
        <w:lang w:val="ru-RU" w:eastAsia="en-US" w:bidi="ar-SA"/>
      </w:rPr>
    </w:lvl>
    <w:lvl w:ilvl="5" w:tplc="EF0E7036">
      <w:numFmt w:val="bullet"/>
      <w:lvlText w:val="•"/>
      <w:lvlJc w:val="left"/>
      <w:pPr>
        <w:ind w:left="5457" w:hanging="418"/>
      </w:pPr>
      <w:rPr>
        <w:rFonts w:hint="default"/>
        <w:lang w:val="ru-RU" w:eastAsia="en-US" w:bidi="ar-SA"/>
      </w:rPr>
    </w:lvl>
    <w:lvl w:ilvl="6" w:tplc="4806782A">
      <w:numFmt w:val="bullet"/>
      <w:lvlText w:val="•"/>
      <w:lvlJc w:val="left"/>
      <w:pPr>
        <w:ind w:left="6464" w:hanging="418"/>
      </w:pPr>
      <w:rPr>
        <w:rFonts w:hint="default"/>
        <w:lang w:val="ru-RU" w:eastAsia="en-US" w:bidi="ar-SA"/>
      </w:rPr>
    </w:lvl>
    <w:lvl w:ilvl="7" w:tplc="79947E56">
      <w:numFmt w:val="bullet"/>
      <w:lvlText w:val="•"/>
      <w:lvlJc w:val="left"/>
      <w:pPr>
        <w:ind w:left="7471" w:hanging="418"/>
      </w:pPr>
      <w:rPr>
        <w:rFonts w:hint="default"/>
        <w:lang w:val="ru-RU" w:eastAsia="en-US" w:bidi="ar-SA"/>
      </w:rPr>
    </w:lvl>
    <w:lvl w:ilvl="8" w:tplc="25488794">
      <w:numFmt w:val="bullet"/>
      <w:lvlText w:val="•"/>
      <w:lvlJc w:val="left"/>
      <w:pPr>
        <w:ind w:left="8479" w:hanging="418"/>
      </w:pPr>
      <w:rPr>
        <w:rFonts w:hint="default"/>
        <w:lang w:val="ru-RU" w:eastAsia="en-US" w:bidi="ar-SA"/>
      </w:rPr>
    </w:lvl>
  </w:abstractNum>
  <w:abstractNum w:abstractNumId="6">
    <w:nsid w:val="64E15A35"/>
    <w:multiLevelType w:val="hybridMultilevel"/>
    <w:tmpl w:val="F1FC125A"/>
    <w:lvl w:ilvl="0" w:tplc="58EA6DAE">
      <w:start w:val="1"/>
      <w:numFmt w:val="decimal"/>
      <w:lvlText w:val="%1)"/>
      <w:lvlJc w:val="left"/>
      <w:pPr>
        <w:ind w:left="426" w:hanging="4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18A25066">
      <w:numFmt w:val="bullet"/>
      <w:lvlText w:val="•"/>
      <w:lvlJc w:val="left"/>
      <w:pPr>
        <w:ind w:left="1427" w:hanging="418"/>
      </w:pPr>
      <w:rPr>
        <w:rFonts w:hint="default"/>
        <w:lang w:val="ru-RU" w:eastAsia="en-US" w:bidi="ar-SA"/>
      </w:rPr>
    </w:lvl>
    <w:lvl w:ilvl="2" w:tplc="D43205FE">
      <w:numFmt w:val="bullet"/>
      <w:lvlText w:val="•"/>
      <w:lvlJc w:val="left"/>
      <w:pPr>
        <w:ind w:left="2434" w:hanging="418"/>
      </w:pPr>
      <w:rPr>
        <w:rFonts w:hint="default"/>
        <w:lang w:val="ru-RU" w:eastAsia="en-US" w:bidi="ar-SA"/>
      </w:rPr>
    </w:lvl>
    <w:lvl w:ilvl="3" w:tplc="506EEA7C">
      <w:numFmt w:val="bullet"/>
      <w:lvlText w:val="•"/>
      <w:lvlJc w:val="left"/>
      <w:pPr>
        <w:ind w:left="3442" w:hanging="418"/>
      </w:pPr>
      <w:rPr>
        <w:rFonts w:hint="default"/>
        <w:lang w:val="ru-RU" w:eastAsia="en-US" w:bidi="ar-SA"/>
      </w:rPr>
    </w:lvl>
    <w:lvl w:ilvl="4" w:tplc="1A9C31D8">
      <w:numFmt w:val="bullet"/>
      <w:lvlText w:val="•"/>
      <w:lvlJc w:val="left"/>
      <w:pPr>
        <w:ind w:left="4449" w:hanging="418"/>
      </w:pPr>
      <w:rPr>
        <w:rFonts w:hint="default"/>
        <w:lang w:val="ru-RU" w:eastAsia="en-US" w:bidi="ar-SA"/>
      </w:rPr>
    </w:lvl>
    <w:lvl w:ilvl="5" w:tplc="B3BA52EE">
      <w:numFmt w:val="bullet"/>
      <w:lvlText w:val="•"/>
      <w:lvlJc w:val="left"/>
      <w:pPr>
        <w:ind w:left="5457" w:hanging="418"/>
      </w:pPr>
      <w:rPr>
        <w:rFonts w:hint="default"/>
        <w:lang w:val="ru-RU" w:eastAsia="en-US" w:bidi="ar-SA"/>
      </w:rPr>
    </w:lvl>
    <w:lvl w:ilvl="6" w:tplc="F37A2056">
      <w:numFmt w:val="bullet"/>
      <w:lvlText w:val="•"/>
      <w:lvlJc w:val="left"/>
      <w:pPr>
        <w:ind w:left="6464" w:hanging="418"/>
      </w:pPr>
      <w:rPr>
        <w:rFonts w:hint="default"/>
        <w:lang w:val="ru-RU" w:eastAsia="en-US" w:bidi="ar-SA"/>
      </w:rPr>
    </w:lvl>
    <w:lvl w:ilvl="7" w:tplc="F1387038">
      <w:numFmt w:val="bullet"/>
      <w:lvlText w:val="•"/>
      <w:lvlJc w:val="left"/>
      <w:pPr>
        <w:ind w:left="7471" w:hanging="418"/>
      </w:pPr>
      <w:rPr>
        <w:rFonts w:hint="default"/>
        <w:lang w:val="ru-RU" w:eastAsia="en-US" w:bidi="ar-SA"/>
      </w:rPr>
    </w:lvl>
    <w:lvl w:ilvl="8" w:tplc="A3382574">
      <w:numFmt w:val="bullet"/>
      <w:lvlText w:val="•"/>
      <w:lvlJc w:val="left"/>
      <w:pPr>
        <w:ind w:left="8479" w:hanging="418"/>
      </w:pPr>
      <w:rPr>
        <w:rFonts w:hint="default"/>
        <w:lang w:val="ru-RU" w:eastAsia="en-US" w:bidi="ar-SA"/>
      </w:rPr>
    </w:lvl>
  </w:abstractNum>
  <w:abstractNum w:abstractNumId="7">
    <w:nsid w:val="67672201"/>
    <w:multiLevelType w:val="hybridMultilevel"/>
    <w:tmpl w:val="547EC212"/>
    <w:lvl w:ilvl="0" w:tplc="A7A27818">
      <w:start w:val="1"/>
      <w:numFmt w:val="decimal"/>
      <w:lvlText w:val="%1."/>
      <w:lvlJc w:val="left"/>
      <w:pPr>
        <w:ind w:left="4068" w:hanging="27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B7027E3E">
      <w:numFmt w:val="bullet"/>
      <w:lvlText w:val="•"/>
      <w:lvlJc w:val="left"/>
      <w:pPr>
        <w:ind w:left="4703" w:hanging="279"/>
      </w:pPr>
      <w:rPr>
        <w:rFonts w:hint="default"/>
        <w:lang w:val="ru-RU" w:eastAsia="en-US" w:bidi="ar-SA"/>
      </w:rPr>
    </w:lvl>
    <w:lvl w:ilvl="2" w:tplc="AED0E13C">
      <w:numFmt w:val="bullet"/>
      <w:lvlText w:val="•"/>
      <w:lvlJc w:val="left"/>
      <w:pPr>
        <w:ind w:left="5346" w:hanging="279"/>
      </w:pPr>
      <w:rPr>
        <w:rFonts w:hint="default"/>
        <w:lang w:val="ru-RU" w:eastAsia="en-US" w:bidi="ar-SA"/>
      </w:rPr>
    </w:lvl>
    <w:lvl w:ilvl="3" w:tplc="44141CAC">
      <w:numFmt w:val="bullet"/>
      <w:lvlText w:val="•"/>
      <w:lvlJc w:val="left"/>
      <w:pPr>
        <w:ind w:left="5990" w:hanging="279"/>
      </w:pPr>
      <w:rPr>
        <w:rFonts w:hint="default"/>
        <w:lang w:val="ru-RU" w:eastAsia="en-US" w:bidi="ar-SA"/>
      </w:rPr>
    </w:lvl>
    <w:lvl w:ilvl="4" w:tplc="51C667F8">
      <w:numFmt w:val="bullet"/>
      <w:lvlText w:val="•"/>
      <w:lvlJc w:val="left"/>
      <w:pPr>
        <w:ind w:left="6633" w:hanging="279"/>
      </w:pPr>
      <w:rPr>
        <w:rFonts w:hint="default"/>
        <w:lang w:val="ru-RU" w:eastAsia="en-US" w:bidi="ar-SA"/>
      </w:rPr>
    </w:lvl>
    <w:lvl w:ilvl="5" w:tplc="EFFAEBF4">
      <w:numFmt w:val="bullet"/>
      <w:lvlText w:val="•"/>
      <w:lvlJc w:val="left"/>
      <w:pPr>
        <w:ind w:left="7277" w:hanging="279"/>
      </w:pPr>
      <w:rPr>
        <w:rFonts w:hint="default"/>
        <w:lang w:val="ru-RU" w:eastAsia="en-US" w:bidi="ar-SA"/>
      </w:rPr>
    </w:lvl>
    <w:lvl w:ilvl="6" w:tplc="B17C70DA">
      <w:numFmt w:val="bullet"/>
      <w:lvlText w:val="•"/>
      <w:lvlJc w:val="left"/>
      <w:pPr>
        <w:ind w:left="7920" w:hanging="279"/>
      </w:pPr>
      <w:rPr>
        <w:rFonts w:hint="default"/>
        <w:lang w:val="ru-RU" w:eastAsia="en-US" w:bidi="ar-SA"/>
      </w:rPr>
    </w:lvl>
    <w:lvl w:ilvl="7" w:tplc="DD328008">
      <w:numFmt w:val="bullet"/>
      <w:lvlText w:val="•"/>
      <w:lvlJc w:val="left"/>
      <w:pPr>
        <w:ind w:left="8563" w:hanging="279"/>
      </w:pPr>
      <w:rPr>
        <w:rFonts w:hint="default"/>
        <w:lang w:val="ru-RU" w:eastAsia="en-US" w:bidi="ar-SA"/>
      </w:rPr>
    </w:lvl>
    <w:lvl w:ilvl="8" w:tplc="35DA5612">
      <w:numFmt w:val="bullet"/>
      <w:lvlText w:val="•"/>
      <w:lvlJc w:val="left"/>
      <w:pPr>
        <w:ind w:left="9207" w:hanging="279"/>
      </w:pPr>
      <w:rPr>
        <w:rFonts w:hint="default"/>
        <w:lang w:val="ru-RU" w:eastAsia="en-US" w:bidi="ar-SA"/>
      </w:rPr>
    </w:lvl>
  </w:abstractNum>
  <w:abstractNum w:abstractNumId="8">
    <w:nsid w:val="7AB82B74"/>
    <w:multiLevelType w:val="hybridMultilevel"/>
    <w:tmpl w:val="5FE8AF42"/>
    <w:lvl w:ilvl="0" w:tplc="2E0018DE">
      <w:start w:val="1"/>
      <w:numFmt w:val="decimal"/>
      <w:lvlText w:val="%1)"/>
      <w:lvlJc w:val="left"/>
      <w:pPr>
        <w:ind w:left="426" w:hanging="4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7E02AFC0">
      <w:numFmt w:val="bullet"/>
      <w:lvlText w:val="•"/>
      <w:lvlJc w:val="left"/>
      <w:pPr>
        <w:ind w:left="1427" w:hanging="418"/>
      </w:pPr>
      <w:rPr>
        <w:rFonts w:hint="default"/>
        <w:lang w:val="ru-RU" w:eastAsia="en-US" w:bidi="ar-SA"/>
      </w:rPr>
    </w:lvl>
    <w:lvl w:ilvl="2" w:tplc="F1666CB6">
      <w:numFmt w:val="bullet"/>
      <w:lvlText w:val="•"/>
      <w:lvlJc w:val="left"/>
      <w:pPr>
        <w:ind w:left="2434" w:hanging="418"/>
      </w:pPr>
      <w:rPr>
        <w:rFonts w:hint="default"/>
        <w:lang w:val="ru-RU" w:eastAsia="en-US" w:bidi="ar-SA"/>
      </w:rPr>
    </w:lvl>
    <w:lvl w:ilvl="3" w:tplc="03DA086E">
      <w:numFmt w:val="bullet"/>
      <w:lvlText w:val="•"/>
      <w:lvlJc w:val="left"/>
      <w:pPr>
        <w:ind w:left="3442" w:hanging="418"/>
      </w:pPr>
      <w:rPr>
        <w:rFonts w:hint="default"/>
        <w:lang w:val="ru-RU" w:eastAsia="en-US" w:bidi="ar-SA"/>
      </w:rPr>
    </w:lvl>
    <w:lvl w:ilvl="4" w:tplc="DE46CE5E">
      <w:numFmt w:val="bullet"/>
      <w:lvlText w:val="•"/>
      <w:lvlJc w:val="left"/>
      <w:pPr>
        <w:ind w:left="4449" w:hanging="418"/>
      </w:pPr>
      <w:rPr>
        <w:rFonts w:hint="default"/>
        <w:lang w:val="ru-RU" w:eastAsia="en-US" w:bidi="ar-SA"/>
      </w:rPr>
    </w:lvl>
    <w:lvl w:ilvl="5" w:tplc="7B2E1600">
      <w:numFmt w:val="bullet"/>
      <w:lvlText w:val="•"/>
      <w:lvlJc w:val="left"/>
      <w:pPr>
        <w:ind w:left="5457" w:hanging="418"/>
      </w:pPr>
      <w:rPr>
        <w:rFonts w:hint="default"/>
        <w:lang w:val="ru-RU" w:eastAsia="en-US" w:bidi="ar-SA"/>
      </w:rPr>
    </w:lvl>
    <w:lvl w:ilvl="6" w:tplc="78B403F8">
      <w:numFmt w:val="bullet"/>
      <w:lvlText w:val="•"/>
      <w:lvlJc w:val="left"/>
      <w:pPr>
        <w:ind w:left="6464" w:hanging="418"/>
      </w:pPr>
      <w:rPr>
        <w:rFonts w:hint="default"/>
        <w:lang w:val="ru-RU" w:eastAsia="en-US" w:bidi="ar-SA"/>
      </w:rPr>
    </w:lvl>
    <w:lvl w:ilvl="7" w:tplc="7A1286D8">
      <w:numFmt w:val="bullet"/>
      <w:lvlText w:val="•"/>
      <w:lvlJc w:val="left"/>
      <w:pPr>
        <w:ind w:left="7471" w:hanging="418"/>
      </w:pPr>
      <w:rPr>
        <w:rFonts w:hint="default"/>
        <w:lang w:val="ru-RU" w:eastAsia="en-US" w:bidi="ar-SA"/>
      </w:rPr>
    </w:lvl>
    <w:lvl w:ilvl="8" w:tplc="A11AFF8E">
      <w:numFmt w:val="bullet"/>
      <w:lvlText w:val="•"/>
      <w:lvlJc w:val="left"/>
      <w:pPr>
        <w:ind w:left="8479" w:hanging="418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2"/>
  </w:num>
  <w:num w:numId="6">
    <w:abstractNumId w:val="1"/>
  </w:num>
  <w:num w:numId="7">
    <w:abstractNumId w:val="8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486"/>
    <w:rsid w:val="000D4D86"/>
    <w:rsid w:val="00704D82"/>
    <w:rsid w:val="007B6A85"/>
    <w:rsid w:val="00C31486"/>
    <w:rsid w:val="00E7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90"/>
      <w:ind w:left="4111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uiPriority w:val="1"/>
    <w:qFormat/>
    <w:rPr>
      <w:sz w:val="24"/>
      <w:szCs w:val="24"/>
    </w:rPr>
  </w:style>
  <w:style w:type="paragraph" w:styleId="afb">
    <w:name w:val="List Paragraph"/>
    <w:basedOn w:val="a"/>
    <w:uiPriority w:val="1"/>
    <w:qFormat/>
    <w:pPr>
      <w:ind w:left="426" w:firstLine="707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fc">
    <w:name w:val="Balloon Text"/>
    <w:basedOn w:val="a"/>
    <w:link w:val="afd"/>
    <w:uiPriority w:val="99"/>
    <w:semiHidden/>
    <w:unhideWhenUsed/>
    <w:rsid w:val="000D4D86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0D4D86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90"/>
      <w:ind w:left="4111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uiPriority w:val="1"/>
    <w:qFormat/>
    <w:rPr>
      <w:sz w:val="24"/>
      <w:szCs w:val="24"/>
    </w:rPr>
  </w:style>
  <w:style w:type="paragraph" w:styleId="afb">
    <w:name w:val="List Paragraph"/>
    <w:basedOn w:val="a"/>
    <w:uiPriority w:val="1"/>
    <w:qFormat/>
    <w:pPr>
      <w:ind w:left="426" w:firstLine="707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fc">
    <w:name w:val="Balloon Text"/>
    <w:basedOn w:val="a"/>
    <w:link w:val="afd"/>
    <w:uiPriority w:val="99"/>
    <w:semiHidden/>
    <w:unhideWhenUsed/>
    <w:rsid w:val="000D4D86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0D4D8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A0011FFDD9E2C8E0039971D75B4875A83B1792B9AAC0554507F4CB99406A83EE3A28AF8A705637F519CB23C23A1A468F93D88FE625B5055009j1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%3DA0011FFDD9E2C8E0039971D75B4875A83B1792B9AAC0554507F4CB99406A83EE3A28AF8A705637F519CB23C23A1A468F93D88FE625B5055009j1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F7CD2FF197C3C01EB0EECBD7BD3D4E07BB36641C32A44C18076FD90FFE2953376D1D2EE9C3A9D1836C92D0848E7E394E60z9y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2217</Words>
  <Characters>12643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Liana</dc:creator>
  <cp:lastModifiedBy>User</cp:lastModifiedBy>
  <cp:revision>2</cp:revision>
  <cp:lastPrinted>2026-10-07T07:48:00Z</cp:lastPrinted>
  <dcterms:created xsi:type="dcterms:W3CDTF">2026-10-07T07:50:00Z</dcterms:created>
  <dcterms:modified xsi:type="dcterms:W3CDTF">2026-10-07T07:50:00Z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2025-12-23T00:00:00Z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2026-09-27T00:00:00Z</vt:filetime>
  </property>
  <property fmtid="{D5CDD505-2E9C-101B-9397-08002B2CF9AE}" pid="6" name="Producer">
    <vt:lpwstr>Microsoft® Word 2019</vt:lpwstr>
  </property>
</Properties>
</file>